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60DF4" w14:textId="406C2C8D" w:rsidR="00F568F5" w:rsidRPr="008740CA" w:rsidRDefault="004A15A6" w:rsidP="008740CA">
      <w:pPr>
        <w:spacing w:line="480" w:lineRule="auto"/>
        <w:jc w:val="center"/>
        <w:rPr>
          <w:rFonts w:ascii="Times New Roman" w:hAnsi="Times New Roman" w:cs="Times New Roman"/>
          <w:b/>
          <w:u w:val="single"/>
        </w:rPr>
      </w:pPr>
      <w:r>
        <w:rPr>
          <w:rFonts w:ascii="Times New Roman" w:hAnsi="Times New Roman" w:cs="Times New Roman"/>
          <w:b/>
          <w:u w:val="single"/>
        </w:rPr>
        <w:t>The Art of Persuasion in</w:t>
      </w:r>
      <w:r w:rsidR="00EC05C3" w:rsidRPr="003A61A0">
        <w:rPr>
          <w:rFonts w:ascii="Times New Roman" w:hAnsi="Times New Roman" w:cs="Times New Roman"/>
          <w:b/>
          <w:u w:val="single"/>
        </w:rPr>
        <w:t xml:space="preserve"> College Athletic Recruiting</w:t>
      </w:r>
    </w:p>
    <w:p w14:paraId="2BB01DDB" w14:textId="1E7624AA" w:rsidR="00946E0C" w:rsidRDefault="00946E0C" w:rsidP="008740CA">
      <w:pPr>
        <w:spacing w:line="480" w:lineRule="auto"/>
        <w:rPr>
          <w:rFonts w:ascii="Times New Roman" w:hAnsi="Times New Roman" w:cs="Times New Roman"/>
          <w:b/>
          <w:u w:val="single"/>
        </w:rPr>
      </w:pPr>
      <w:r>
        <w:rPr>
          <w:rFonts w:ascii="Times New Roman" w:hAnsi="Times New Roman" w:cs="Times New Roman"/>
          <w:b/>
          <w:u w:val="single"/>
        </w:rPr>
        <w:t>Introduction:</w:t>
      </w:r>
    </w:p>
    <w:p w14:paraId="063B673A" w14:textId="004C8494" w:rsidR="00E223F7" w:rsidRPr="00E223F7" w:rsidRDefault="00E223F7" w:rsidP="008740CA">
      <w:pPr>
        <w:spacing w:line="480" w:lineRule="auto"/>
        <w:rPr>
          <w:rFonts w:ascii="Times New Roman" w:hAnsi="Times New Roman" w:cs="Times New Roman"/>
        </w:rPr>
      </w:pPr>
      <w:r>
        <w:rPr>
          <w:rFonts w:ascii="Times New Roman" w:hAnsi="Times New Roman" w:cs="Times New Roman"/>
        </w:rPr>
        <w:tab/>
        <w:t xml:space="preserve">College athletic recruiting </w:t>
      </w:r>
      <w:r w:rsidR="00431E14">
        <w:rPr>
          <w:rFonts w:ascii="Times New Roman" w:hAnsi="Times New Roman" w:cs="Times New Roman"/>
        </w:rPr>
        <w:t xml:space="preserve">becomes more competitive each year because athletes have so many colleges and universities to choose from in today’s world. Every year recruiters have to come up with new ideas and persuasion tactics, ethical and unethical, to land the top prospective recruits for their athletic programs. There </w:t>
      </w:r>
      <w:r w:rsidR="002C05CE">
        <w:rPr>
          <w:rFonts w:ascii="Times New Roman" w:hAnsi="Times New Roman" w:cs="Times New Roman"/>
        </w:rPr>
        <w:t>are</w:t>
      </w:r>
      <w:r w:rsidR="00431E14">
        <w:rPr>
          <w:rFonts w:ascii="Times New Roman" w:hAnsi="Times New Roman" w:cs="Times New Roman"/>
        </w:rPr>
        <w:t xml:space="preserve"> a lot of factors that weigh into</w:t>
      </w:r>
      <w:r w:rsidR="002C05CE">
        <w:rPr>
          <w:rFonts w:ascii="Times New Roman" w:hAnsi="Times New Roman" w:cs="Times New Roman"/>
        </w:rPr>
        <w:t xml:space="preserve"> a</w:t>
      </w:r>
      <w:r w:rsidR="00431E14">
        <w:rPr>
          <w:rFonts w:ascii="Times New Roman" w:hAnsi="Times New Roman" w:cs="Times New Roman"/>
        </w:rPr>
        <w:t xml:space="preserve"> recruits </w:t>
      </w:r>
      <w:r w:rsidR="002C05CE">
        <w:rPr>
          <w:rFonts w:ascii="Times New Roman" w:hAnsi="Times New Roman" w:cs="Times New Roman"/>
        </w:rPr>
        <w:t>final choice</w:t>
      </w:r>
      <w:r w:rsidR="00431E14">
        <w:rPr>
          <w:rFonts w:ascii="Times New Roman" w:hAnsi="Times New Roman" w:cs="Times New Roman"/>
        </w:rPr>
        <w:t xml:space="preserve"> of where he or she wants to continue</w:t>
      </w:r>
      <w:r w:rsidR="00542C4E">
        <w:rPr>
          <w:rFonts w:ascii="Times New Roman" w:hAnsi="Times New Roman" w:cs="Times New Roman"/>
        </w:rPr>
        <w:t xml:space="preserve"> their</w:t>
      </w:r>
      <w:r w:rsidR="00431E14">
        <w:rPr>
          <w:rFonts w:ascii="Times New Roman" w:hAnsi="Times New Roman" w:cs="Times New Roman"/>
        </w:rPr>
        <w:t xml:space="preserve"> </w:t>
      </w:r>
      <w:r w:rsidR="002C05CE">
        <w:rPr>
          <w:rFonts w:ascii="Times New Roman" w:hAnsi="Times New Roman" w:cs="Times New Roman"/>
        </w:rPr>
        <w:t xml:space="preserve">education and athletics. Verbal and non-verbal Persuasion comes from multiple angles; Family, recruiters, </w:t>
      </w:r>
      <w:r w:rsidR="00DF2ADD">
        <w:rPr>
          <w:rFonts w:ascii="Times New Roman" w:hAnsi="Times New Roman" w:cs="Times New Roman"/>
        </w:rPr>
        <w:t>past c</w:t>
      </w:r>
      <w:r w:rsidR="002C05CE">
        <w:rPr>
          <w:rFonts w:ascii="Times New Roman" w:hAnsi="Times New Roman" w:cs="Times New Roman"/>
        </w:rPr>
        <w:t>oaches, media, friends, c</w:t>
      </w:r>
      <w:r w:rsidR="00DF2ADD">
        <w:rPr>
          <w:rFonts w:ascii="Times New Roman" w:hAnsi="Times New Roman" w:cs="Times New Roman"/>
        </w:rPr>
        <w:t xml:space="preserve">ampus tour guides, </w:t>
      </w:r>
      <w:r w:rsidR="00FD3139">
        <w:rPr>
          <w:rFonts w:ascii="Times New Roman" w:hAnsi="Times New Roman" w:cs="Times New Roman"/>
        </w:rPr>
        <w:t>rec</w:t>
      </w:r>
      <w:r w:rsidR="00D9637C">
        <w:rPr>
          <w:rFonts w:ascii="Times New Roman" w:hAnsi="Times New Roman" w:cs="Times New Roman"/>
        </w:rPr>
        <w:t>ent success of the program</w:t>
      </w:r>
      <w:r w:rsidR="00DF2ADD">
        <w:rPr>
          <w:rFonts w:ascii="Times New Roman" w:hAnsi="Times New Roman" w:cs="Times New Roman"/>
        </w:rPr>
        <w:t>, facilities, academics, alumni,</w:t>
      </w:r>
      <w:r w:rsidR="00D9637C">
        <w:rPr>
          <w:rFonts w:ascii="Times New Roman" w:hAnsi="Times New Roman" w:cs="Times New Roman"/>
        </w:rPr>
        <w:t xml:space="preserve"> predicted amount of playing time,</w:t>
      </w:r>
      <w:r w:rsidR="00DF2ADD">
        <w:rPr>
          <w:rFonts w:ascii="Times New Roman" w:hAnsi="Times New Roman" w:cs="Times New Roman"/>
        </w:rPr>
        <w:t xml:space="preserve"> </w:t>
      </w:r>
      <w:r w:rsidR="002C05CE">
        <w:rPr>
          <w:rFonts w:ascii="Times New Roman" w:hAnsi="Times New Roman" w:cs="Times New Roman"/>
        </w:rPr>
        <w:t xml:space="preserve">and other athletes are some of the major ones. </w:t>
      </w:r>
      <w:r w:rsidR="00DF2ADD">
        <w:rPr>
          <w:rFonts w:ascii="Times New Roman" w:hAnsi="Times New Roman" w:cs="Times New Roman"/>
        </w:rPr>
        <w:t>The process of choosing the best possible college can be a lot to handle for teenagers and young adults. The pressure of signing top recruits can also be stressful on the other side. This stress can cause some people to do unethical and illegal things like giving and receiving gifts, slandering other colleges, creating false accusations through the media, and many oth</w:t>
      </w:r>
      <w:r w:rsidR="009309EC">
        <w:rPr>
          <w:rFonts w:ascii="Times New Roman" w:hAnsi="Times New Roman" w:cs="Times New Roman"/>
        </w:rPr>
        <w:t xml:space="preserve">er things. Athletics is a big part of revenue for colleges and money can make people do some </w:t>
      </w:r>
      <w:r w:rsidR="00542C4E">
        <w:rPr>
          <w:rFonts w:ascii="Times New Roman" w:hAnsi="Times New Roman" w:cs="Times New Roman"/>
        </w:rPr>
        <w:t>crazy</w:t>
      </w:r>
      <w:r w:rsidR="009309EC">
        <w:rPr>
          <w:rFonts w:ascii="Times New Roman" w:hAnsi="Times New Roman" w:cs="Times New Roman"/>
        </w:rPr>
        <w:t xml:space="preserve"> things. Persuading a top recruit to come play at their college can help them make the big bucks </w:t>
      </w:r>
      <w:r w:rsidR="002864D2">
        <w:rPr>
          <w:rFonts w:ascii="Times New Roman" w:hAnsi="Times New Roman" w:cs="Times New Roman"/>
        </w:rPr>
        <w:t>and they sometimes go to extreme measures to make it happen.</w:t>
      </w:r>
    </w:p>
    <w:p w14:paraId="06ECA384" w14:textId="77777777" w:rsidR="00946E0C" w:rsidRDefault="00946E0C" w:rsidP="008740CA">
      <w:pPr>
        <w:spacing w:line="480" w:lineRule="auto"/>
        <w:rPr>
          <w:rFonts w:ascii="Times New Roman" w:hAnsi="Times New Roman" w:cs="Times New Roman"/>
        </w:rPr>
      </w:pPr>
      <w:r w:rsidRPr="00946E0C">
        <w:rPr>
          <w:rFonts w:ascii="Times New Roman" w:hAnsi="Times New Roman" w:cs="Times New Roman"/>
          <w:b/>
          <w:u w:val="single"/>
        </w:rPr>
        <w:t>Statement of Problem</w:t>
      </w:r>
      <w:r>
        <w:rPr>
          <w:rFonts w:ascii="Times New Roman" w:hAnsi="Times New Roman" w:cs="Times New Roman"/>
        </w:rPr>
        <w:t>:</w:t>
      </w:r>
    </w:p>
    <w:p w14:paraId="115F0021" w14:textId="500F3C80" w:rsidR="00B46242" w:rsidRDefault="0056354E" w:rsidP="008740CA">
      <w:pPr>
        <w:spacing w:line="480" w:lineRule="auto"/>
        <w:rPr>
          <w:rFonts w:ascii="Times New Roman" w:hAnsi="Times New Roman" w:cs="Times New Roman"/>
        </w:rPr>
      </w:pPr>
      <w:r>
        <w:rPr>
          <w:rFonts w:ascii="Times New Roman" w:hAnsi="Times New Roman" w:cs="Times New Roman"/>
        </w:rPr>
        <w:tab/>
      </w:r>
      <w:r w:rsidR="00455AA6">
        <w:rPr>
          <w:rFonts w:ascii="Times New Roman" w:hAnsi="Times New Roman" w:cs="Times New Roman"/>
        </w:rPr>
        <w:t>The college athletic recruiting process can be a dirty game and is</w:t>
      </w:r>
      <w:r w:rsidR="00653908">
        <w:rPr>
          <w:rFonts w:ascii="Times New Roman" w:hAnsi="Times New Roman" w:cs="Times New Roman"/>
        </w:rPr>
        <w:t xml:space="preserve"> the</w:t>
      </w:r>
      <w:r w:rsidR="00455AA6">
        <w:rPr>
          <w:rFonts w:ascii="Times New Roman" w:hAnsi="Times New Roman" w:cs="Times New Roman"/>
        </w:rPr>
        <w:t xml:space="preserve"> survival of the fittest when it comes to scoring top prospective athletes. </w:t>
      </w:r>
      <w:r w:rsidR="00B46242">
        <w:rPr>
          <w:rFonts w:ascii="Times New Roman" w:hAnsi="Times New Roman" w:cs="Times New Roman"/>
        </w:rPr>
        <w:t xml:space="preserve">The NCAA has rules for athletic recruiting to try and help make the process fair for all colleges and for </w:t>
      </w:r>
      <w:r w:rsidR="00B46242">
        <w:rPr>
          <w:rFonts w:ascii="Times New Roman" w:hAnsi="Times New Roman" w:cs="Times New Roman"/>
        </w:rPr>
        <w:lastRenderedPageBreak/>
        <w:t xml:space="preserve">prospective athletes. College recruiters and coaches have to follow all of these guidelines so that the school doesn’t get receive any infractions or suspensions. There are certain periods where </w:t>
      </w:r>
      <w:r w:rsidR="00995D2B">
        <w:rPr>
          <w:rFonts w:ascii="Times New Roman" w:hAnsi="Times New Roman" w:cs="Times New Roman"/>
        </w:rPr>
        <w:t xml:space="preserve">contact with prospects is prohibited or only certain </w:t>
      </w:r>
      <w:proofErr w:type="gramStart"/>
      <w:r w:rsidR="00995D2B">
        <w:rPr>
          <w:rFonts w:ascii="Times New Roman" w:hAnsi="Times New Roman" w:cs="Times New Roman"/>
        </w:rPr>
        <w:t>forms of contact with prospects is</w:t>
      </w:r>
      <w:proofErr w:type="gramEnd"/>
      <w:r w:rsidR="00995D2B">
        <w:rPr>
          <w:rFonts w:ascii="Times New Roman" w:hAnsi="Times New Roman" w:cs="Times New Roman"/>
        </w:rPr>
        <w:t xml:space="preserve"> prohibited. </w:t>
      </w:r>
    </w:p>
    <w:p w14:paraId="3A223029" w14:textId="557A1974" w:rsidR="0056354E" w:rsidRDefault="00455AA6" w:rsidP="00B46242">
      <w:pPr>
        <w:spacing w:line="480" w:lineRule="auto"/>
        <w:ind w:firstLine="720"/>
        <w:rPr>
          <w:rFonts w:ascii="Times New Roman" w:hAnsi="Times New Roman" w:cs="Times New Roman"/>
        </w:rPr>
      </w:pPr>
      <w:r>
        <w:rPr>
          <w:rFonts w:ascii="Times New Roman" w:hAnsi="Times New Roman" w:cs="Times New Roman"/>
        </w:rPr>
        <w:t xml:space="preserve">Over the years there have been many college </w:t>
      </w:r>
      <w:r w:rsidR="000A1C96">
        <w:rPr>
          <w:rFonts w:ascii="Times New Roman" w:hAnsi="Times New Roman" w:cs="Times New Roman"/>
        </w:rPr>
        <w:t>athletic</w:t>
      </w:r>
      <w:r>
        <w:rPr>
          <w:rFonts w:ascii="Times New Roman" w:hAnsi="Times New Roman" w:cs="Times New Roman"/>
        </w:rPr>
        <w:t xml:space="preserve"> scandals that have </w:t>
      </w:r>
      <w:r w:rsidR="000A1C96">
        <w:rPr>
          <w:rFonts w:ascii="Times New Roman" w:hAnsi="Times New Roman" w:cs="Times New Roman"/>
        </w:rPr>
        <w:t xml:space="preserve">surfaced. </w:t>
      </w:r>
      <w:r w:rsidR="00653908">
        <w:rPr>
          <w:rFonts w:ascii="Times New Roman" w:hAnsi="Times New Roman" w:cs="Times New Roman"/>
        </w:rPr>
        <w:t>Some</w:t>
      </w:r>
      <w:r w:rsidR="00E71864">
        <w:rPr>
          <w:rFonts w:ascii="Times New Roman" w:hAnsi="Times New Roman" w:cs="Times New Roman"/>
        </w:rPr>
        <w:t xml:space="preserve"> of the scandals</w:t>
      </w:r>
      <w:r w:rsidR="00653908">
        <w:rPr>
          <w:rFonts w:ascii="Times New Roman" w:hAnsi="Times New Roman" w:cs="Times New Roman"/>
        </w:rPr>
        <w:t xml:space="preserve"> deal with already active college athletes and others deal with athlete recruiting.</w:t>
      </w:r>
      <w:r w:rsidR="00E71864">
        <w:rPr>
          <w:rFonts w:ascii="Times New Roman" w:hAnsi="Times New Roman" w:cs="Times New Roman"/>
        </w:rPr>
        <w:t xml:space="preserve"> </w:t>
      </w:r>
    </w:p>
    <w:p w14:paraId="689C155F" w14:textId="1D5B7D42" w:rsidR="001750C7" w:rsidRPr="00D9637C" w:rsidRDefault="00946E0C" w:rsidP="008740CA">
      <w:pPr>
        <w:spacing w:line="480" w:lineRule="auto"/>
        <w:rPr>
          <w:rFonts w:ascii="Times New Roman" w:hAnsi="Times New Roman" w:cs="Times New Roman"/>
          <w:b/>
          <w:u w:val="single"/>
        </w:rPr>
      </w:pPr>
      <w:r>
        <w:rPr>
          <w:rFonts w:ascii="Times New Roman" w:hAnsi="Times New Roman" w:cs="Times New Roman"/>
          <w:b/>
          <w:u w:val="single"/>
        </w:rPr>
        <w:t>Methods and Findings:</w:t>
      </w:r>
    </w:p>
    <w:p w14:paraId="0C747C6D" w14:textId="26D78EC0" w:rsidR="00F568F5" w:rsidRDefault="0056354E" w:rsidP="008740CA">
      <w:pPr>
        <w:spacing w:line="480" w:lineRule="auto"/>
        <w:rPr>
          <w:b/>
        </w:rPr>
      </w:pPr>
      <w:r>
        <w:rPr>
          <w:b/>
        </w:rPr>
        <w:t>Survey</w:t>
      </w:r>
    </w:p>
    <w:p w14:paraId="0B4B6589" w14:textId="0730710C" w:rsidR="0056354E" w:rsidRPr="0056354E" w:rsidRDefault="0056354E" w:rsidP="008740CA">
      <w:pPr>
        <w:spacing w:line="480" w:lineRule="auto"/>
        <w:rPr>
          <w:rFonts w:ascii="Times New Roman" w:hAnsi="Times New Roman" w:cs="Times New Roman"/>
        </w:rPr>
      </w:pPr>
      <w:r>
        <w:rPr>
          <w:b/>
        </w:rPr>
        <w:tab/>
      </w:r>
      <w:r>
        <w:rPr>
          <w:rFonts w:ascii="Times New Roman" w:hAnsi="Times New Roman" w:cs="Times New Roman"/>
        </w:rPr>
        <w:t xml:space="preserve">During my research on the topic of </w:t>
      </w:r>
      <w:r w:rsidR="0015002A">
        <w:rPr>
          <w:rFonts w:ascii="Times New Roman" w:hAnsi="Times New Roman" w:cs="Times New Roman"/>
        </w:rPr>
        <w:t xml:space="preserve">persuasion in the recruiting process of college athletes I conducted a survey of my own. I went around the campus of Central Michigan University, a </w:t>
      </w:r>
      <w:r w:rsidR="00891D93">
        <w:rPr>
          <w:rFonts w:ascii="Times New Roman" w:hAnsi="Times New Roman" w:cs="Times New Roman"/>
        </w:rPr>
        <w:t xml:space="preserve">competitive </w:t>
      </w:r>
      <w:r w:rsidR="0015002A">
        <w:rPr>
          <w:rFonts w:ascii="Times New Roman" w:hAnsi="Times New Roman" w:cs="Times New Roman"/>
        </w:rPr>
        <w:t xml:space="preserve">university with division I athletics in the Mid-American </w:t>
      </w:r>
      <w:r w:rsidR="004B289B">
        <w:rPr>
          <w:rFonts w:ascii="Times New Roman" w:hAnsi="Times New Roman" w:cs="Times New Roman"/>
        </w:rPr>
        <w:t>Conference, approaching students</w:t>
      </w:r>
      <w:r w:rsidR="007D7E63">
        <w:rPr>
          <w:rFonts w:ascii="Times New Roman" w:hAnsi="Times New Roman" w:cs="Times New Roman"/>
        </w:rPr>
        <w:t xml:space="preserve"> at many on-</w:t>
      </w:r>
      <w:r w:rsidR="0015002A">
        <w:rPr>
          <w:rFonts w:ascii="Times New Roman" w:hAnsi="Times New Roman" w:cs="Times New Roman"/>
        </w:rPr>
        <w:t>campus buildings and asking them to participate in my primary research. One of the main buildings I conducted research in was the UC, a building that houses the Central Michigan University bookstore, many dining options, and study/conference areas. Another building I conducted research in was the SAC, it is the student activities center that houses weight and training rooms, basketball courts, pool and sauna,</w:t>
      </w:r>
      <w:r w:rsidR="00891D93">
        <w:rPr>
          <w:rFonts w:ascii="Times New Roman" w:hAnsi="Times New Roman" w:cs="Times New Roman"/>
        </w:rPr>
        <w:t xml:space="preserve"> and many other things for students</w:t>
      </w:r>
      <w:r w:rsidR="007D7E63">
        <w:rPr>
          <w:rFonts w:ascii="Times New Roman" w:hAnsi="Times New Roman" w:cs="Times New Roman"/>
        </w:rPr>
        <w:t xml:space="preserve"> to</w:t>
      </w:r>
      <w:r w:rsidR="00891D93">
        <w:rPr>
          <w:rFonts w:ascii="Times New Roman" w:hAnsi="Times New Roman" w:cs="Times New Roman"/>
        </w:rPr>
        <w:t xml:space="preserve"> be physically active in. I thought both of these areas would give me a wide variety of non-</w:t>
      </w:r>
      <w:r w:rsidR="007D7E63">
        <w:rPr>
          <w:rFonts w:ascii="Times New Roman" w:hAnsi="Times New Roman" w:cs="Times New Roman"/>
        </w:rPr>
        <w:t>athlete student opinions on</w:t>
      </w:r>
      <w:r w:rsidR="00891D93">
        <w:rPr>
          <w:rFonts w:ascii="Times New Roman" w:hAnsi="Times New Roman" w:cs="Times New Roman"/>
        </w:rPr>
        <w:t xml:space="preserve"> what would be most persuasive to them if they were in the process of choosing the best-fit college to study and play college athletics. </w:t>
      </w:r>
      <w:r w:rsidR="00F76D0C">
        <w:rPr>
          <w:rFonts w:ascii="Times New Roman" w:hAnsi="Times New Roman" w:cs="Times New Roman"/>
        </w:rPr>
        <w:t>The survey results come from 40 different non-</w:t>
      </w:r>
      <w:r w:rsidR="007D7E63">
        <w:rPr>
          <w:rFonts w:ascii="Times New Roman" w:hAnsi="Times New Roman" w:cs="Times New Roman"/>
        </w:rPr>
        <w:t>athlete students</w:t>
      </w:r>
      <w:r w:rsidR="00F76D0C">
        <w:rPr>
          <w:rFonts w:ascii="Times New Roman" w:hAnsi="Times New Roman" w:cs="Times New Roman"/>
        </w:rPr>
        <w:t xml:space="preserve">, 20 males and 20 females. </w:t>
      </w:r>
      <w:r w:rsidR="00891D93">
        <w:rPr>
          <w:rFonts w:ascii="Times New Roman" w:hAnsi="Times New Roman" w:cs="Times New Roman"/>
        </w:rPr>
        <w:t>I chose non-</w:t>
      </w:r>
      <w:r w:rsidR="007D7E63">
        <w:rPr>
          <w:rFonts w:ascii="Times New Roman" w:hAnsi="Times New Roman" w:cs="Times New Roman"/>
        </w:rPr>
        <w:t>athlete students</w:t>
      </w:r>
      <w:r w:rsidR="00891D93">
        <w:rPr>
          <w:rFonts w:ascii="Times New Roman" w:hAnsi="Times New Roman" w:cs="Times New Roman"/>
        </w:rPr>
        <w:t xml:space="preserve"> because the results of my surve</w:t>
      </w:r>
      <w:r w:rsidR="007D7E63">
        <w:rPr>
          <w:rFonts w:ascii="Times New Roman" w:hAnsi="Times New Roman" w:cs="Times New Roman"/>
        </w:rPr>
        <w:t>y would show a different view on</w:t>
      </w:r>
      <w:r w:rsidR="00891D93">
        <w:rPr>
          <w:rFonts w:ascii="Times New Roman" w:hAnsi="Times New Roman" w:cs="Times New Roman"/>
        </w:rPr>
        <w:t xml:space="preserve"> what would most persuade the everyday college student, that likely played some sort of athletics growing up. </w:t>
      </w:r>
      <w:r w:rsidR="003345A8">
        <w:rPr>
          <w:rFonts w:ascii="Times New Roman" w:hAnsi="Times New Roman" w:cs="Times New Roman"/>
        </w:rPr>
        <w:t xml:space="preserve">The survey consisted of three short questions, for the convenience of busy students, but still helped me get the data I needed. The first question asked the survey participant whether they were a male or </w:t>
      </w:r>
      <w:r w:rsidR="008740CA">
        <w:rPr>
          <w:rFonts w:ascii="Times New Roman" w:hAnsi="Times New Roman" w:cs="Times New Roman"/>
        </w:rPr>
        <w:t xml:space="preserve">a </w:t>
      </w:r>
      <w:r w:rsidR="003345A8">
        <w:rPr>
          <w:rFonts w:ascii="Times New Roman" w:hAnsi="Times New Roman" w:cs="Times New Roman"/>
        </w:rPr>
        <w:t>female. The second question asked the survey participant whether they were a student, student-athlete, or other. The third question aske</w:t>
      </w:r>
      <w:r w:rsidR="008566FF">
        <w:rPr>
          <w:rFonts w:ascii="Times New Roman" w:hAnsi="Times New Roman" w:cs="Times New Roman"/>
        </w:rPr>
        <w:t>d</w:t>
      </w:r>
      <w:r w:rsidR="003345A8">
        <w:rPr>
          <w:rFonts w:ascii="Times New Roman" w:hAnsi="Times New Roman" w:cs="Times New Roman"/>
        </w:rPr>
        <w:t xml:space="preserve"> the survey</w:t>
      </w:r>
      <w:r w:rsidR="008566FF">
        <w:rPr>
          <w:rFonts w:ascii="Times New Roman" w:hAnsi="Times New Roman" w:cs="Times New Roman"/>
        </w:rPr>
        <w:t xml:space="preserve"> participant to rank four different</w:t>
      </w:r>
      <w:r w:rsidR="008740CA">
        <w:rPr>
          <w:rFonts w:ascii="Times New Roman" w:hAnsi="Times New Roman" w:cs="Times New Roman"/>
        </w:rPr>
        <w:t xml:space="preserve"> persuasive factors</w:t>
      </w:r>
      <w:r w:rsidR="008566FF">
        <w:rPr>
          <w:rFonts w:ascii="Times New Roman" w:hAnsi="Times New Roman" w:cs="Times New Roman"/>
        </w:rPr>
        <w:t xml:space="preserve">, from 1-4 (1 being most persuasive and 4 being the </w:t>
      </w:r>
      <w:r w:rsidR="00B17F43">
        <w:rPr>
          <w:rFonts w:ascii="Times New Roman" w:hAnsi="Times New Roman" w:cs="Times New Roman"/>
        </w:rPr>
        <w:t>least persuasive), that would</w:t>
      </w:r>
      <w:r w:rsidR="008740CA">
        <w:rPr>
          <w:rFonts w:ascii="Times New Roman" w:hAnsi="Times New Roman" w:cs="Times New Roman"/>
        </w:rPr>
        <w:t xml:space="preserve"> be come into play </w:t>
      </w:r>
      <w:r w:rsidR="00B17F43">
        <w:rPr>
          <w:rFonts w:ascii="Times New Roman" w:hAnsi="Times New Roman" w:cs="Times New Roman"/>
        </w:rPr>
        <w:t xml:space="preserve">if they were in the process of choosing between colleges to continue education </w:t>
      </w:r>
      <w:r w:rsidR="008740CA">
        <w:rPr>
          <w:rFonts w:ascii="Times New Roman" w:hAnsi="Times New Roman" w:cs="Times New Roman"/>
        </w:rPr>
        <w:t xml:space="preserve">and athletics.  The four different persuasive factors: College Recruiter/Coach, Athletes Parents, Academic Offerings of the School, and Other Athletes/Friends. These four factors were picked for the survey </w:t>
      </w:r>
      <w:r w:rsidR="009C302E">
        <w:rPr>
          <w:rFonts w:ascii="Times New Roman" w:hAnsi="Times New Roman" w:cs="Times New Roman"/>
        </w:rPr>
        <w:t>because they are some of the more relevant factors that people hear or think about when it comes to college athletic recruiting.</w:t>
      </w:r>
      <w:r w:rsidR="008740CA">
        <w:rPr>
          <w:rFonts w:ascii="Times New Roman" w:hAnsi="Times New Roman" w:cs="Times New Roman"/>
        </w:rPr>
        <w:t xml:space="preserve"> The</w:t>
      </w:r>
      <w:r w:rsidR="00B17F43">
        <w:rPr>
          <w:rFonts w:ascii="Times New Roman" w:hAnsi="Times New Roman" w:cs="Times New Roman"/>
        </w:rPr>
        <w:t xml:space="preserve"> survey</w:t>
      </w:r>
      <w:r w:rsidR="004B289B">
        <w:rPr>
          <w:rFonts w:ascii="Times New Roman" w:hAnsi="Times New Roman" w:cs="Times New Roman"/>
        </w:rPr>
        <w:t xml:space="preserve"> </w:t>
      </w:r>
      <w:r w:rsidR="00B17F43">
        <w:rPr>
          <w:rFonts w:ascii="Times New Roman" w:hAnsi="Times New Roman" w:cs="Times New Roman"/>
        </w:rPr>
        <w:t>was an efficient</w:t>
      </w:r>
      <w:r w:rsidR="004B289B">
        <w:rPr>
          <w:rFonts w:ascii="Times New Roman" w:hAnsi="Times New Roman" w:cs="Times New Roman"/>
        </w:rPr>
        <w:t xml:space="preserve"> and effect</w:t>
      </w:r>
      <w:r w:rsidR="008740CA">
        <w:rPr>
          <w:rFonts w:ascii="Times New Roman" w:hAnsi="Times New Roman" w:cs="Times New Roman"/>
        </w:rPr>
        <w:t>ive</w:t>
      </w:r>
      <w:r w:rsidR="00B17F43">
        <w:rPr>
          <w:rFonts w:ascii="Times New Roman" w:hAnsi="Times New Roman" w:cs="Times New Roman"/>
        </w:rPr>
        <w:t xml:space="preserve"> way to find data in a short time period.</w:t>
      </w:r>
      <w:r w:rsidR="004B289B">
        <w:rPr>
          <w:rFonts w:ascii="Times New Roman" w:hAnsi="Times New Roman" w:cs="Times New Roman"/>
        </w:rPr>
        <w:t xml:space="preserve"> Survey participants wer</w:t>
      </w:r>
      <w:r w:rsidR="008740CA">
        <w:rPr>
          <w:rFonts w:ascii="Times New Roman" w:hAnsi="Times New Roman" w:cs="Times New Roman"/>
        </w:rPr>
        <w:t>e approached by random selection</w:t>
      </w:r>
      <w:r w:rsidR="004B289B">
        <w:rPr>
          <w:rFonts w:ascii="Times New Roman" w:hAnsi="Times New Roman" w:cs="Times New Roman"/>
        </w:rPr>
        <w:t xml:space="preserve"> to </w:t>
      </w:r>
      <w:r w:rsidR="008740CA">
        <w:rPr>
          <w:rFonts w:ascii="Times New Roman" w:hAnsi="Times New Roman" w:cs="Times New Roman"/>
        </w:rPr>
        <w:t>avoid inadequate data as much as possible</w:t>
      </w:r>
      <w:r w:rsidR="004B289B">
        <w:rPr>
          <w:rFonts w:ascii="Times New Roman" w:hAnsi="Times New Roman" w:cs="Times New Roman"/>
        </w:rPr>
        <w:t>.</w:t>
      </w:r>
    </w:p>
    <w:p w14:paraId="19B68CFC" w14:textId="77777777" w:rsidR="0056354E" w:rsidRPr="0056354E" w:rsidRDefault="0056354E" w:rsidP="008740CA">
      <w:pPr>
        <w:spacing w:line="480" w:lineRule="auto"/>
        <w:rPr>
          <w:b/>
        </w:rPr>
      </w:pPr>
    </w:p>
    <w:p w14:paraId="03A57E75" w14:textId="1EF99A2B" w:rsidR="00E52E62" w:rsidRDefault="00C67221" w:rsidP="00644624">
      <w:r>
        <w:rPr>
          <w:noProof/>
        </w:rPr>
        <w:drawing>
          <wp:inline distT="0" distB="0" distL="0" distR="0" wp14:anchorId="7C1760C8" wp14:editId="48E2BA09">
            <wp:extent cx="5486400" cy="3200400"/>
            <wp:effectExtent l="0" t="0" r="2540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EF102E0" w14:textId="09EE6986" w:rsidR="00046CEC" w:rsidRDefault="00644624" w:rsidP="00644624">
      <w:pPr>
        <w:jc w:val="right"/>
      </w:pPr>
      <w:r>
        <w:t>Figure 1</w:t>
      </w:r>
    </w:p>
    <w:p w14:paraId="1A52E5AA" w14:textId="77777777" w:rsidR="00644624" w:rsidRDefault="00644624" w:rsidP="00644624">
      <w:pPr>
        <w:spacing w:line="480" w:lineRule="auto"/>
      </w:pPr>
    </w:p>
    <w:p w14:paraId="79417622" w14:textId="61AE8D4A" w:rsidR="00644624" w:rsidRDefault="003B5DA1" w:rsidP="00644624">
      <w:pPr>
        <w:spacing w:line="480" w:lineRule="auto"/>
      </w:pPr>
      <w:r>
        <w:t>Figure 1 shows non-</w:t>
      </w:r>
      <w:r w:rsidR="001F6154">
        <w:t>athlete</w:t>
      </w:r>
      <w:r>
        <w:t xml:space="preserve"> </w:t>
      </w:r>
      <w:r w:rsidR="001F6154">
        <w:t>student</w:t>
      </w:r>
      <w:r>
        <w:t xml:space="preserve"> males’ thoughts on how persuasive the four factors would be in the process of choosing a college to play sports at, the graph ranges from very persuasive all the way to least persuasive.</w:t>
      </w:r>
      <w:r w:rsidR="001F6154">
        <w:t xml:space="preserve"> </w:t>
      </w:r>
      <w:r w:rsidR="00692362">
        <w:t xml:space="preserve"> The graph </w:t>
      </w:r>
      <w:r w:rsidR="00EA2AD9">
        <w:t>shows</w:t>
      </w:r>
      <w:r w:rsidR="00692362">
        <w:t xml:space="preserve"> that the most persuasive factor</w:t>
      </w:r>
      <w:r w:rsidR="0022709D">
        <w:t xml:space="preserve"> for males w</w:t>
      </w:r>
      <w:r w:rsidR="00692362">
        <w:t xml:space="preserve">ould be college recruiter and the </w:t>
      </w:r>
      <w:r w:rsidR="0022709D">
        <w:t>coach</w:t>
      </w:r>
      <w:r w:rsidR="00692362">
        <w:t>. T</w:t>
      </w:r>
      <w:r w:rsidR="0022709D">
        <w:t>he graph</w:t>
      </w:r>
      <w:r w:rsidR="00692362">
        <w:t xml:space="preserve"> also shows that other athletes and </w:t>
      </w:r>
      <w:r w:rsidR="0022709D">
        <w:t xml:space="preserve">friends wouldn’t be much of a factor in their decision. The importance </w:t>
      </w:r>
      <w:r w:rsidR="00692362">
        <w:t xml:space="preserve">of this data is to show that non-athlete student males’ </w:t>
      </w:r>
      <w:r w:rsidR="00EA2AD9">
        <w:t>are persuaded more by college recruiters and coaches than other factors.</w:t>
      </w:r>
    </w:p>
    <w:p w14:paraId="7F084A4D" w14:textId="77777777" w:rsidR="00046CEC" w:rsidRDefault="00046CEC" w:rsidP="003B5DA1">
      <w:r>
        <w:rPr>
          <w:noProof/>
        </w:rPr>
        <w:drawing>
          <wp:inline distT="0" distB="0" distL="0" distR="0" wp14:anchorId="2BDCB5C6" wp14:editId="01B78511">
            <wp:extent cx="5486400" cy="32004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68C35D1" w14:textId="7A32BA91" w:rsidR="0056354E" w:rsidRDefault="003B5DA1" w:rsidP="003B5DA1">
      <w:pPr>
        <w:spacing w:line="480" w:lineRule="auto"/>
        <w:jc w:val="right"/>
      </w:pPr>
      <w:r>
        <w:t>Figure 2</w:t>
      </w:r>
    </w:p>
    <w:p w14:paraId="4A24A09E" w14:textId="7AD3E2DD" w:rsidR="003B5DA1" w:rsidRDefault="003B5DA1" w:rsidP="003B5DA1">
      <w:pPr>
        <w:spacing w:line="480" w:lineRule="auto"/>
      </w:pPr>
      <w:r>
        <w:t>Figure 2 shows non-athlete</w:t>
      </w:r>
      <w:r w:rsidR="0022709D">
        <w:t xml:space="preserve"> student</w:t>
      </w:r>
      <w:r>
        <w:t xml:space="preserve"> females’ thoughts on how persuasive the four factors would be in the process of choosing a college to play sports at, the graph ranges from very persuasive all the way to least persuasive.</w:t>
      </w:r>
      <w:r w:rsidR="00EA2AD9">
        <w:t xml:space="preserve"> The graph shows that the most persuasive factor for females is </w:t>
      </w:r>
      <w:r w:rsidR="003E7493">
        <w:t>academic offerings of the school</w:t>
      </w:r>
      <w:r w:rsidR="00EA2AD9">
        <w:t xml:space="preserve">. The graph also shows that other athletes and friends would be the least persuasive factor by a large margin. The importance of this graph is to show that females </w:t>
      </w:r>
      <w:r w:rsidR="007D7E63">
        <w:t xml:space="preserve">tend to </w:t>
      </w:r>
      <w:r w:rsidR="003E7493">
        <w:t>put academics first more often than sports.</w:t>
      </w:r>
    </w:p>
    <w:p w14:paraId="3BF95324" w14:textId="78788B07" w:rsidR="0056354E" w:rsidRPr="0056354E" w:rsidRDefault="0056354E" w:rsidP="008740CA">
      <w:pPr>
        <w:spacing w:line="480" w:lineRule="auto"/>
        <w:rPr>
          <w:b/>
        </w:rPr>
      </w:pPr>
      <w:r w:rsidRPr="0056354E">
        <w:rPr>
          <w:b/>
        </w:rPr>
        <w:t>Analysis of</w:t>
      </w:r>
      <w:r w:rsidR="008740CA">
        <w:rPr>
          <w:b/>
        </w:rPr>
        <w:t xml:space="preserve"> Primary</w:t>
      </w:r>
      <w:r w:rsidRPr="0056354E">
        <w:rPr>
          <w:b/>
        </w:rPr>
        <w:t xml:space="preserve"> Research</w:t>
      </w:r>
    </w:p>
    <w:p w14:paraId="03A32F26" w14:textId="7D725E33" w:rsidR="004A15A6" w:rsidRDefault="004C439D" w:rsidP="008740CA">
      <w:pPr>
        <w:spacing w:line="480" w:lineRule="auto"/>
      </w:pPr>
      <w:r>
        <w:tab/>
        <w:t xml:space="preserve">The results from my primary research helped prove a lot of ideas I already had on how persuasive each factor would be and also </w:t>
      </w:r>
      <w:r w:rsidR="00493425">
        <w:t>gave me some new information</w:t>
      </w:r>
      <w:r>
        <w:t xml:space="preserve">. Going into the survey I already had </w:t>
      </w:r>
      <w:r w:rsidR="00493425">
        <w:t>an</w:t>
      </w:r>
      <w:r>
        <w:t xml:space="preserve"> idea that </w:t>
      </w:r>
      <w:r w:rsidR="00493425">
        <w:t>college recruiters and coaches would be a more persuasive factor in a males decision than a females decision</w:t>
      </w:r>
      <w:r>
        <w:t>. I also</w:t>
      </w:r>
      <w:r w:rsidR="003E7493">
        <w:t xml:space="preserve"> had an idea that academic offerings of the school would be a big factor in a female’s decision. Another idea that I</w:t>
      </w:r>
      <w:r w:rsidR="00493425">
        <w:t xml:space="preserve"> already</w:t>
      </w:r>
      <w:r>
        <w:t xml:space="preserve"> </w:t>
      </w:r>
      <w:r w:rsidR="003E7493">
        <w:t>had is that parents would be a big factor in a female’s decision because in general females</w:t>
      </w:r>
      <w:r w:rsidR="00493425">
        <w:t xml:space="preserve"> seem</w:t>
      </w:r>
      <w:r w:rsidR="003E7493">
        <w:t xml:space="preserve"> to</w:t>
      </w:r>
      <w:r w:rsidR="00493425">
        <w:t xml:space="preserve"> look to their parents for approval in their choices more than males do.  The fact that </w:t>
      </w:r>
      <w:r w:rsidR="00D150FC">
        <w:t xml:space="preserve">both males and females said that other athletes and friends wouldn’t be persuasive in their decision was new to me. </w:t>
      </w:r>
      <w:r w:rsidR="003E7493">
        <w:t>In</w:t>
      </w:r>
      <w:r w:rsidR="00D150FC">
        <w:t xml:space="preserve"> todays</w:t>
      </w:r>
      <w:r w:rsidR="003E7493">
        <w:t xml:space="preserve"> college athletic</w:t>
      </w:r>
      <w:r w:rsidR="00D150FC">
        <w:t xml:space="preserve"> recruiting process</w:t>
      </w:r>
      <w:r w:rsidR="003E7493">
        <w:t>,</w:t>
      </w:r>
      <w:r w:rsidR="00D150FC">
        <w:t xml:space="preserve"> college recruiters and coaches will have other athletes and commits</w:t>
      </w:r>
      <w:r w:rsidR="003E7493">
        <w:t xml:space="preserve"> contact possible prospects by phone, social media, and many other ways to</w:t>
      </w:r>
      <w:r w:rsidR="00D150FC">
        <w:t xml:space="preserve"> try to persuade prospects to come play with for their school. </w:t>
      </w:r>
    </w:p>
    <w:p w14:paraId="5AFA0E53" w14:textId="77777777" w:rsidR="00FD3139" w:rsidRDefault="00D9637C" w:rsidP="008740CA">
      <w:pPr>
        <w:spacing w:line="480" w:lineRule="auto"/>
        <w:rPr>
          <w:rFonts w:ascii="Times New Roman" w:hAnsi="Times New Roman" w:cs="Times New Roman"/>
          <w:b/>
          <w:u w:val="single"/>
        </w:rPr>
      </w:pPr>
      <w:r>
        <w:rPr>
          <w:rFonts w:ascii="Times New Roman" w:hAnsi="Times New Roman" w:cs="Times New Roman"/>
          <w:b/>
          <w:u w:val="single"/>
        </w:rPr>
        <w:t>Discussion:</w:t>
      </w:r>
    </w:p>
    <w:p w14:paraId="5F12818F" w14:textId="225E922C" w:rsidR="004A15A6" w:rsidRDefault="00FD3139" w:rsidP="008740CA">
      <w:pPr>
        <w:spacing w:line="480" w:lineRule="auto"/>
      </w:pPr>
      <w:r>
        <w:rPr>
          <w:rFonts w:ascii="Times New Roman" w:hAnsi="Times New Roman" w:cs="Times New Roman"/>
        </w:rPr>
        <w:tab/>
        <w:t xml:space="preserve">College athletics is becoming too big. Student-athlete not athlete-student </w:t>
      </w:r>
      <w:proofErr w:type="spellStart"/>
      <w:proofErr w:type="gramStart"/>
      <w:r>
        <w:rPr>
          <w:rFonts w:ascii="Times New Roman" w:hAnsi="Times New Roman" w:cs="Times New Roman"/>
        </w:rPr>
        <w:t>ect</w:t>
      </w:r>
      <w:proofErr w:type="spellEnd"/>
      <w:proofErr w:type="gramEnd"/>
      <w:r>
        <w:rPr>
          <w:rFonts w:ascii="Times New Roman" w:hAnsi="Times New Roman" w:cs="Times New Roman"/>
        </w:rPr>
        <w:t>.</w:t>
      </w:r>
      <w:r w:rsidR="004A15A6">
        <w:br w:type="page"/>
      </w:r>
    </w:p>
    <w:p w14:paraId="11665608" w14:textId="64012C34" w:rsidR="004A15A6" w:rsidRDefault="004A15A6" w:rsidP="008740CA">
      <w:pPr>
        <w:spacing w:line="480" w:lineRule="auto"/>
        <w:jc w:val="center"/>
        <w:rPr>
          <w:b/>
          <w:u w:val="single"/>
        </w:rPr>
      </w:pPr>
      <w:r w:rsidRPr="004A15A6">
        <w:rPr>
          <w:b/>
          <w:u w:val="single"/>
        </w:rPr>
        <w:t>Works Cited</w:t>
      </w:r>
    </w:p>
    <w:p w14:paraId="431624CF" w14:textId="77777777" w:rsidR="00F13983" w:rsidRDefault="00F13983" w:rsidP="008740CA">
      <w:pPr>
        <w:spacing w:line="480" w:lineRule="auto"/>
        <w:jc w:val="center"/>
        <w:rPr>
          <w:b/>
          <w:u w:val="single"/>
        </w:rPr>
      </w:pPr>
    </w:p>
    <w:p w14:paraId="5BF1FF15" w14:textId="77777777" w:rsidR="00D3533D" w:rsidRDefault="00F13983" w:rsidP="00D3533D">
      <w:pPr>
        <w:shd w:val="clear" w:color="auto" w:fill="FFFFFF"/>
        <w:spacing w:line="480" w:lineRule="auto"/>
        <w:ind w:hanging="600"/>
        <w:rPr>
          <w:rFonts w:ascii="Times New Roman" w:eastAsia="Times New Roman" w:hAnsi="Times New Roman" w:cs="Times New Roman"/>
          <w:color w:val="000000"/>
        </w:rPr>
      </w:pPr>
      <w:r w:rsidRPr="007B6EB6">
        <w:rPr>
          <w:rFonts w:ascii="Times New Roman" w:eastAsia="Times New Roman" w:hAnsi="Times New Roman" w:cs="Times New Roman"/>
          <w:color w:val="000000"/>
        </w:rPr>
        <w:t>Alford. "It Is Time to End the Slush in Major College Sports." </w:t>
      </w:r>
      <w:r w:rsidRPr="007B6EB6">
        <w:rPr>
          <w:rFonts w:ascii="Times New Roman" w:eastAsia="Times New Roman" w:hAnsi="Times New Roman" w:cs="Times New Roman"/>
          <w:i/>
          <w:iCs/>
          <w:color w:val="000000"/>
        </w:rPr>
        <w:t>It Is Time to End the Slush in Major College Sports</w:t>
      </w:r>
      <w:r w:rsidRPr="007B6EB6">
        <w:rPr>
          <w:rFonts w:ascii="Times New Roman" w:eastAsia="Times New Roman" w:hAnsi="Times New Roman" w:cs="Times New Roman"/>
          <w:color w:val="000000"/>
        </w:rPr>
        <w:t xml:space="preserve">. </w:t>
      </w:r>
      <w:proofErr w:type="gramStart"/>
      <w:r w:rsidRPr="007B6EB6">
        <w:rPr>
          <w:rFonts w:ascii="Times New Roman" w:eastAsia="Times New Roman" w:hAnsi="Times New Roman" w:cs="Times New Roman"/>
          <w:color w:val="000000"/>
        </w:rPr>
        <w:t xml:space="preserve">National Black Chamber of Commerce, </w:t>
      </w:r>
      <w:proofErr w:type="spellStart"/>
      <w:r w:rsidRPr="007B6EB6">
        <w:rPr>
          <w:rFonts w:ascii="Times New Roman" w:eastAsia="Times New Roman" w:hAnsi="Times New Roman" w:cs="Times New Roman"/>
          <w:color w:val="000000"/>
        </w:rPr>
        <w:t>n.d.</w:t>
      </w:r>
      <w:proofErr w:type="spellEnd"/>
      <w:r w:rsidRPr="007B6EB6">
        <w:rPr>
          <w:rFonts w:ascii="Times New Roman" w:eastAsia="Times New Roman" w:hAnsi="Times New Roman" w:cs="Times New Roman"/>
          <w:color w:val="000000"/>
        </w:rPr>
        <w:t xml:space="preserve"> Web.</w:t>
      </w:r>
      <w:proofErr w:type="gramEnd"/>
      <w:r w:rsidRPr="007B6EB6">
        <w:rPr>
          <w:rFonts w:ascii="Times New Roman" w:eastAsia="Times New Roman" w:hAnsi="Times New Roman" w:cs="Times New Roman"/>
          <w:color w:val="000000"/>
        </w:rPr>
        <w:t xml:space="preserve"> 24 Feb. 2016.</w:t>
      </w:r>
    </w:p>
    <w:p w14:paraId="19F71EA8" w14:textId="6BC49EFD" w:rsidR="00D3533D" w:rsidRPr="007B6EB6" w:rsidRDefault="00D3533D" w:rsidP="00D3533D">
      <w:pPr>
        <w:shd w:val="clear" w:color="auto" w:fill="FFFFFF"/>
        <w:spacing w:line="480" w:lineRule="auto"/>
        <w:ind w:hanging="600"/>
        <w:rPr>
          <w:rFonts w:ascii="Times New Roman" w:eastAsia="Times New Roman" w:hAnsi="Times New Roman" w:cs="Times New Roman"/>
          <w:color w:val="000000"/>
        </w:rPr>
      </w:pPr>
      <w:proofErr w:type="spellStart"/>
      <w:r>
        <w:rPr>
          <w:rFonts w:ascii="Times New Roman" w:hAnsi="Times New Roman" w:cs="Times New Roman"/>
        </w:rPr>
        <w:t>Coltrain</w:t>
      </w:r>
      <w:proofErr w:type="spellEnd"/>
      <w:r>
        <w:rPr>
          <w:rFonts w:ascii="Times New Roman" w:hAnsi="Times New Roman" w:cs="Times New Roman"/>
        </w:rPr>
        <w:t xml:space="preserve">, Kyle. "The Rhetoric behind College Football Recruiting." </w:t>
      </w:r>
      <w:r>
        <w:rPr>
          <w:rFonts w:ascii="Times New Roman" w:hAnsi="Times New Roman" w:cs="Times New Roman"/>
          <w:i/>
        </w:rPr>
        <w:t>Stylus</w:t>
      </w:r>
      <w:r>
        <w:rPr>
          <w:rFonts w:ascii="Times New Roman" w:hAnsi="Times New Roman" w:cs="Times New Roman"/>
        </w:rPr>
        <w:t xml:space="preserve"> 5.2 (2014): 34-38. Stylus. Web. 2 Apr. 2016. &lt;http://writingandrhetoric.cah.ucf.edu/stylus/files/5_2/Stylus_5_2_Coltrain.pdf&gt;.</w:t>
      </w:r>
    </w:p>
    <w:p w14:paraId="592A281A" w14:textId="77777777" w:rsidR="00F13983" w:rsidRPr="007B6EB6" w:rsidRDefault="00F13983" w:rsidP="008740CA">
      <w:pPr>
        <w:shd w:val="clear" w:color="auto" w:fill="FFFFFF"/>
        <w:spacing w:line="480" w:lineRule="auto"/>
        <w:ind w:hanging="600"/>
        <w:rPr>
          <w:rFonts w:ascii="Times New Roman" w:eastAsia="Times New Roman" w:hAnsi="Times New Roman" w:cs="Times New Roman"/>
          <w:color w:val="000000"/>
        </w:rPr>
      </w:pPr>
      <w:proofErr w:type="gramStart"/>
      <w:r w:rsidRPr="007B6EB6">
        <w:rPr>
          <w:rFonts w:ascii="Times New Roman" w:eastAsia="Times New Roman" w:hAnsi="Times New Roman" w:cs="Times New Roman"/>
          <w:color w:val="000000"/>
        </w:rPr>
        <w:t>Gurney, Gerald R., and Jerome C. Weber.</w:t>
      </w:r>
      <w:proofErr w:type="gramEnd"/>
      <w:r w:rsidRPr="007B6EB6">
        <w:rPr>
          <w:rFonts w:ascii="Times New Roman" w:eastAsia="Times New Roman" w:hAnsi="Times New Roman" w:cs="Times New Roman"/>
          <w:color w:val="000000"/>
        </w:rPr>
        <w:t xml:space="preserve"> "Essay Urges Reforms in How College Sports Programs Recruit Athletes | Inside Higher Ed." </w:t>
      </w:r>
      <w:r w:rsidRPr="007B6EB6">
        <w:rPr>
          <w:rFonts w:ascii="Times New Roman" w:eastAsia="Times New Roman" w:hAnsi="Times New Roman" w:cs="Times New Roman"/>
          <w:i/>
          <w:iCs/>
          <w:color w:val="000000"/>
        </w:rPr>
        <w:t>Essay Urges Reforms in How College Sports Programs Recruit Athletes</w:t>
      </w:r>
      <w:r w:rsidRPr="007B6EB6">
        <w:rPr>
          <w:rFonts w:ascii="Times New Roman" w:eastAsia="Times New Roman" w:hAnsi="Times New Roman" w:cs="Times New Roman"/>
          <w:color w:val="000000"/>
        </w:rPr>
        <w:t xml:space="preserve">. </w:t>
      </w:r>
      <w:proofErr w:type="gramStart"/>
      <w:r w:rsidRPr="007B6EB6">
        <w:rPr>
          <w:rFonts w:ascii="Times New Roman" w:eastAsia="Times New Roman" w:hAnsi="Times New Roman" w:cs="Times New Roman"/>
          <w:color w:val="000000"/>
        </w:rPr>
        <w:t>Inside Higher Ed, 22 Mar. 2012.</w:t>
      </w:r>
      <w:proofErr w:type="gramEnd"/>
      <w:r w:rsidRPr="007B6EB6">
        <w:rPr>
          <w:rFonts w:ascii="Times New Roman" w:eastAsia="Times New Roman" w:hAnsi="Times New Roman" w:cs="Times New Roman"/>
          <w:color w:val="000000"/>
        </w:rPr>
        <w:t xml:space="preserve"> Web. 24 Feb. 2016.</w:t>
      </w:r>
    </w:p>
    <w:p w14:paraId="41515CA4" w14:textId="77777777" w:rsidR="00F13983" w:rsidRPr="007B6EB6" w:rsidRDefault="00F13983" w:rsidP="008740CA">
      <w:pPr>
        <w:shd w:val="clear" w:color="auto" w:fill="FFFFFF"/>
        <w:spacing w:line="480" w:lineRule="auto"/>
        <w:ind w:hanging="600"/>
        <w:rPr>
          <w:rFonts w:ascii="Times New Roman" w:eastAsia="Times New Roman" w:hAnsi="Times New Roman" w:cs="Times New Roman"/>
          <w:color w:val="000000"/>
        </w:rPr>
      </w:pPr>
      <w:r w:rsidRPr="007B6EB6">
        <w:rPr>
          <w:rFonts w:ascii="Times New Roman" w:eastAsia="Times New Roman" w:hAnsi="Times New Roman" w:cs="Times New Roman"/>
          <w:color w:val="000000"/>
        </w:rPr>
        <w:t xml:space="preserve">Lewis, Mark. "Recruiting, Rhetoric and Reality - </w:t>
      </w:r>
      <w:proofErr w:type="spellStart"/>
      <w:r w:rsidRPr="007B6EB6">
        <w:rPr>
          <w:rFonts w:ascii="Times New Roman" w:eastAsia="Times New Roman" w:hAnsi="Times New Roman" w:cs="Times New Roman"/>
          <w:color w:val="000000"/>
        </w:rPr>
        <w:t>Bluestar</w:t>
      </w:r>
      <w:proofErr w:type="spellEnd"/>
      <w:r w:rsidRPr="007B6EB6">
        <w:rPr>
          <w:rFonts w:ascii="Times New Roman" w:eastAsia="Times New Roman" w:hAnsi="Times New Roman" w:cs="Times New Roman"/>
          <w:color w:val="000000"/>
        </w:rPr>
        <w:t xml:space="preserve"> Media." </w:t>
      </w:r>
      <w:proofErr w:type="spellStart"/>
      <w:r w:rsidRPr="007B6EB6">
        <w:rPr>
          <w:rFonts w:ascii="Times New Roman" w:eastAsia="Times New Roman" w:hAnsi="Times New Roman" w:cs="Times New Roman"/>
          <w:i/>
          <w:iCs/>
          <w:color w:val="000000"/>
        </w:rPr>
        <w:t>Bluestar</w:t>
      </w:r>
      <w:proofErr w:type="spellEnd"/>
      <w:r w:rsidRPr="007B6EB6">
        <w:rPr>
          <w:rFonts w:ascii="Times New Roman" w:eastAsia="Times New Roman" w:hAnsi="Times New Roman" w:cs="Times New Roman"/>
          <w:i/>
          <w:iCs/>
          <w:color w:val="000000"/>
        </w:rPr>
        <w:t xml:space="preserve"> Media</w:t>
      </w:r>
      <w:r w:rsidRPr="007B6EB6">
        <w:rPr>
          <w:rFonts w:ascii="Times New Roman" w:eastAsia="Times New Roman" w:hAnsi="Times New Roman" w:cs="Times New Roman"/>
          <w:color w:val="000000"/>
        </w:rPr>
        <w:t xml:space="preserve">. </w:t>
      </w:r>
      <w:proofErr w:type="spellStart"/>
      <w:r w:rsidRPr="007B6EB6">
        <w:rPr>
          <w:rFonts w:ascii="Times New Roman" w:eastAsia="Times New Roman" w:hAnsi="Times New Roman" w:cs="Times New Roman"/>
          <w:color w:val="000000"/>
        </w:rPr>
        <w:t>Bluestar</w:t>
      </w:r>
      <w:proofErr w:type="spellEnd"/>
      <w:r w:rsidRPr="007B6EB6">
        <w:rPr>
          <w:rFonts w:ascii="Times New Roman" w:eastAsia="Times New Roman" w:hAnsi="Times New Roman" w:cs="Times New Roman"/>
          <w:color w:val="000000"/>
        </w:rPr>
        <w:t xml:space="preserve"> Media, 21 Oct. 2014. Web. 24 Feb. 2016.</w:t>
      </w:r>
    </w:p>
    <w:p w14:paraId="0BDDB01B" w14:textId="77777777" w:rsidR="00931130" w:rsidRDefault="00F13983" w:rsidP="00931130">
      <w:pPr>
        <w:shd w:val="clear" w:color="auto" w:fill="FFFFFF"/>
        <w:spacing w:line="480" w:lineRule="auto"/>
        <w:ind w:hanging="600"/>
        <w:rPr>
          <w:rFonts w:ascii="Times New Roman" w:eastAsia="Times New Roman" w:hAnsi="Times New Roman" w:cs="Times New Roman"/>
          <w:color w:val="000000"/>
        </w:rPr>
      </w:pPr>
      <w:r w:rsidRPr="007B6EB6">
        <w:rPr>
          <w:rFonts w:ascii="Times New Roman" w:eastAsia="Times New Roman" w:hAnsi="Times New Roman" w:cs="Times New Roman"/>
          <w:color w:val="000000"/>
        </w:rPr>
        <w:t>Pierce, David, Dr. "Qualitative Analysis of International Student-Athlete Perspectives on Recruitment and Transitioning into American College Sport | The Sport Journal." </w:t>
      </w:r>
      <w:proofErr w:type="gramStart"/>
      <w:r w:rsidRPr="007B6EB6">
        <w:rPr>
          <w:rFonts w:ascii="Times New Roman" w:eastAsia="Times New Roman" w:hAnsi="Times New Roman" w:cs="Times New Roman"/>
          <w:i/>
          <w:iCs/>
          <w:color w:val="000000"/>
        </w:rPr>
        <w:t>The Sport Journal</w:t>
      </w:r>
      <w:r w:rsidRPr="007B6EB6">
        <w:rPr>
          <w:rFonts w:ascii="Times New Roman" w:eastAsia="Times New Roman" w:hAnsi="Times New Roman" w:cs="Times New Roman"/>
          <w:color w:val="000000"/>
        </w:rPr>
        <w:t>.</w:t>
      </w:r>
      <w:proofErr w:type="gramEnd"/>
      <w:r w:rsidRPr="007B6EB6">
        <w:rPr>
          <w:rFonts w:ascii="Times New Roman" w:eastAsia="Times New Roman" w:hAnsi="Times New Roman" w:cs="Times New Roman"/>
          <w:color w:val="000000"/>
        </w:rPr>
        <w:t xml:space="preserve"> United States Sports Academy, 4 Jan. 2012. Web. 24 Feb. 2016.</w:t>
      </w:r>
    </w:p>
    <w:p w14:paraId="71142E3E" w14:textId="3AB9BBD8" w:rsidR="00D3533D" w:rsidRDefault="00931130" w:rsidP="00931130">
      <w:pPr>
        <w:shd w:val="clear" w:color="auto" w:fill="FFFFFF"/>
        <w:spacing w:line="480" w:lineRule="auto"/>
        <w:ind w:hanging="600"/>
        <w:rPr>
          <w:rFonts w:ascii="Times New Roman" w:eastAsia="Times New Roman" w:hAnsi="Times New Roman" w:cs="Times New Roman"/>
          <w:color w:val="000000"/>
        </w:rPr>
      </w:pPr>
      <w:proofErr w:type="spellStart"/>
      <w:r>
        <w:rPr>
          <w:rFonts w:ascii="Times New Roman" w:hAnsi="Times New Roman" w:cs="Times New Roman"/>
        </w:rPr>
        <w:t>Remillard</w:t>
      </w:r>
      <w:proofErr w:type="spellEnd"/>
      <w:r>
        <w:rPr>
          <w:rFonts w:ascii="Times New Roman" w:hAnsi="Times New Roman" w:cs="Times New Roman"/>
        </w:rPr>
        <w:t xml:space="preserve">, André. "College Athletics Recruitment: A Deeper Analysis." </w:t>
      </w:r>
      <w:r>
        <w:rPr>
          <w:rFonts w:ascii="Times New Roman" w:hAnsi="Times New Roman" w:cs="Times New Roman"/>
          <w:i/>
        </w:rPr>
        <w:t>Sport Management Department</w:t>
      </w:r>
      <w:r>
        <w:rPr>
          <w:rFonts w:ascii="Times New Roman" w:hAnsi="Times New Roman" w:cs="Times New Roman"/>
        </w:rPr>
        <w:t xml:space="preserve"> (2014): 1-61. </w:t>
      </w:r>
      <w:r>
        <w:rPr>
          <w:rFonts w:ascii="Times New Roman" w:hAnsi="Times New Roman" w:cs="Times New Roman"/>
          <w:i/>
        </w:rPr>
        <w:t>St John Fisher College</w:t>
      </w:r>
      <w:r>
        <w:rPr>
          <w:rFonts w:ascii="Times New Roman" w:hAnsi="Times New Roman" w:cs="Times New Roman"/>
        </w:rPr>
        <w:t xml:space="preserve">. </w:t>
      </w:r>
      <w:proofErr w:type="gramStart"/>
      <w:r>
        <w:rPr>
          <w:rFonts w:ascii="Times New Roman" w:hAnsi="Times New Roman" w:cs="Times New Roman"/>
        </w:rPr>
        <w:t>Fisher Digital Publications.</w:t>
      </w:r>
      <w:proofErr w:type="gramEnd"/>
      <w:r>
        <w:rPr>
          <w:rFonts w:ascii="Times New Roman" w:hAnsi="Times New Roman" w:cs="Times New Roman"/>
        </w:rPr>
        <w:t xml:space="preserve"> Web. 02 Apr. 2016. &lt;http://fisherpub.sjfc.edu/sport_undergrad/77&gt;.</w:t>
      </w:r>
    </w:p>
    <w:p w14:paraId="67C33A40" w14:textId="479E93CC" w:rsidR="009309EC" w:rsidRDefault="00F13983" w:rsidP="008740CA">
      <w:pPr>
        <w:shd w:val="clear" w:color="auto" w:fill="FFFFFF"/>
        <w:spacing w:line="480" w:lineRule="auto"/>
        <w:ind w:hanging="600"/>
        <w:rPr>
          <w:rFonts w:ascii="Times New Roman" w:eastAsia="Times New Roman" w:hAnsi="Times New Roman" w:cs="Times New Roman"/>
          <w:color w:val="000000"/>
        </w:rPr>
      </w:pPr>
      <w:proofErr w:type="spellStart"/>
      <w:r w:rsidRPr="007B6EB6">
        <w:rPr>
          <w:rFonts w:ascii="Times New Roman" w:eastAsia="Times New Roman" w:hAnsi="Times New Roman" w:cs="Times New Roman"/>
          <w:color w:val="000000"/>
        </w:rPr>
        <w:t>Trex</w:t>
      </w:r>
      <w:proofErr w:type="spellEnd"/>
      <w:r w:rsidRPr="007B6EB6">
        <w:rPr>
          <w:rFonts w:ascii="Times New Roman" w:eastAsia="Times New Roman" w:hAnsi="Times New Roman" w:cs="Times New Roman"/>
          <w:color w:val="000000"/>
        </w:rPr>
        <w:t>, Ethan. "4 Wildly Illegal College Recruiting Scandals." </w:t>
      </w:r>
      <w:r w:rsidRPr="007B6EB6">
        <w:rPr>
          <w:rFonts w:ascii="Times New Roman" w:eastAsia="Times New Roman" w:hAnsi="Times New Roman" w:cs="Times New Roman"/>
          <w:i/>
          <w:iCs/>
          <w:color w:val="000000"/>
        </w:rPr>
        <w:t>Mental Floss</w:t>
      </w:r>
      <w:r w:rsidRPr="007B6EB6">
        <w:rPr>
          <w:rFonts w:ascii="Times New Roman" w:eastAsia="Times New Roman" w:hAnsi="Times New Roman" w:cs="Times New Roman"/>
          <w:color w:val="000000"/>
        </w:rPr>
        <w:t xml:space="preserve">. </w:t>
      </w:r>
      <w:proofErr w:type="spellStart"/>
      <w:r w:rsidRPr="007B6EB6">
        <w:rPr>
          <w:rFonts w:ascii="Times New Roman" w:eastAsia="Times New Roman" w:hAnsi="Times New Roman" w:cs="Times New Roman"/>
          <w:color w:val="000000"/>
        </w:rPr>
        <w:t>N.p</w:t>
      </w:r>
      <w:proofErr w:type="spellEnd"/>
      <w:r w:rsidRPr="007B6EB6">
        <w:rPr>
          <w:rFonts w:ascii="Times New Roman" w:eastAsia="Times New Roman" w:hAnsi="Times New Roman" w:cs="Times New Roman"/>
          <w:color w:val="000000"/>
        </w:rPr>
        <w:t>., 7 May 2009. Web. 24 Feb. 2016.</w:t>
      </w:r>
    </w:p>
    <w:p w14:paraId="1192BEFC" w14:textId="77777777" w:rsidR="00D3533D" w:rsidRDefault="00D3533D" w:rsidP="008740CA">
      <w:pPr>
        <w:shd w:val="clear" w:color="auto" w:fill="FFFFFF"/>
        <w:spacing w:line="480" w:lineRule="auto"/>
        <w:ind w:hanging="600"/>
        <w:rPr>
          <w:rFonts w:ascii="Times New Roman" w:eastAsia="Times New Roman" w:hAnsi="Times New Roman" w:cs="Times New Roman"/>
          <w:color w:val="000000"/>
        </w:rPr>
      </w:pPr>
    </w:p>
    <w:p w14:paraId="5F1CA2A1" w14:textId="77777777" w:rsidR="00EF5220" w:rsidRDefault="00EF5220" w:rsidP="00EF5220">
      <w:pPr>
        <w:spacing w:line="480" w:lineRule="auto"/>
        <w:ind w:left="720" w:hanging="720"/>
      </w:pPr>
      <w:r>
        <w:rPr>
          <w:rFonts w:ascii="Times New Roman" w:hAnsi="Times New Roman" w:cs="Times New Roman"/>
        </w:rPr>
        <w:t xml:space="preserve">"College Athletes Under Pressure." </w:t>
      </w:r>
      <w:proofErr w:type="gramStart"/>
      <w:r>
        <w:rPr>
          <w:rFonts w:ascii="Times New Roman" w:hAnsi="Times New Roman" w:cs="Times New Roman"/>
          <w:i/>
        </w:rPr>
        <w:t>College Athletes Expectations</w:t>
      </w:r>
      <w:r>
        <w:rPr>
          <w:rFonts w:ascii="Times New Roman" w:hAnsi="Times New Roman" w:cs="Times New Roman"/>
        </w:rPr>
        <w:t>.</w:t>
      </w:r>
      <w:proofErr w:type="gramEnd"/>
      <w:r>
        <w:rPr>
          <w:rFonts w:ascii="Times New Roman" w:hAnsi="Times New Roman" w:cs="Times New Roman"/>
        </w:rPr>
        <w:t xml:space="preserve"> School Over Sports, 3 Mar. 2016. Web. 02 Apr. 2016.</w:t>
      </w:r>
    </w:p>
    <w:p w14:paraId="6897DAD8" w14:textId="77777777" w:rsidR="00EF5220" w:rsidRDefault="00EF5220" w:rsidP="00EF5220">
      <w:pPr>
        <w:spacing w:line="480" w:lineRule="auto"/>
        <w:ind w:left="720" w:hanging="720"/>
      </w:pPr>
      <w:r>
        <w:rPr>
          <w:rFonts w:ascii="Times New Roman" w:hAnsi="Times New Roman" w:cs="Times New Roman"/>
        </w:rPr>
        <w:t xml:space="preserve">Jenkins, Sally. "Problems in College Athletics Teach Hard Lessons That Appear Never Learned." </w:t>
      </w:r>
      <w:r>
        <w:rPr>
          <w:rFonts w:ascii="Times New Roman" w:hAnsi="Times New Roman" w:cs="Times New Roman"/>
          <w:i/>
        </w:rPr>
        <w:t>Washington Post</w:t>
      </w:r>
      <w:r>
        <w:rPr>
          <w:rFonts w:ascii="Times New Roman" w:hAnsi="Times New Roman" w:cs="Times New Roman"/>
        </w:rPr>
        <w:t>. The Washington Post, 9 Mar. 2015. Web. 02 Apr. 2016.</w:t>
      </w:r>
    </w:p>
    <w:p w14:paraId="24B380F0" w14:textId="77777777" w:rsidR="00EF5220" w:rsidRDefault="00EF5220" w:rsidP="00EF5220">
      <w:pPr>
        <w:spacing w:line="480" w:lineRule="auto"/>
        <w:ind w:left="720" w:hanging="720"/>
      </w:pPr>
      <w:r>
        <w:rPr>
          <w:rFonts w:ascii="Times New Roman" w:hAnsi="Times New Roman" w:cs="Times New Roman"/>
        </w:rPr>
        <w:t xml:space="preserve">"Recruiting." </w:t>
      </w:r>
      <w:r>
        <w:rPr>
          <w:rFonts w:ascii="Times New Roman" w:hAnsi="Times New Roman" w:cs="Times New Roman"/>
          <w:i/>
        </w:rPr>
        <w:t>NCAA</w:t>
      </w:r>
      <w:r>
        <w:rPr>
          <w:rFonts w:ascii="Times New Roman" w:hAnsi="Times New Roman" w:cs="Times New Roman"/>
        </w:rPr>
        <w:t>. NCAA, 08 Oct. 2014. Web. 02 Apr. 2016. &lt;http://www.ncaa.org/student-athletes/future/recruiting&gt;.</w:t>
      </w:r>
    </w:p>
    <w:p w14:paraId="15664351" w14:textId="77777777" w:rsidR="00EF5220" w:rsidRDefault="00EF5220" w:rsidP="00EF5220">
      <w:pPr>
        <w:spacing w:line="480" w:lineRule="auto"/>
        <w:ind w:left="720" w:hanging="720"/>
      </w:pPr>
      <w:r>
        <w:rPr>
          <w:rFonts w:ascii="Times New Roman" w:hAnsi="Times New Roman" w:cs="Times New Roman"/>
        </w:rPr>
        <w:t xml:space="preserve">Schroeder, George. "NCAA Penalizes Mississippi State for Recruiting Violations." </w:t>
      </w:r>
      <w:r>
        <w:rPr>
          <w:rFonts w:ascii="Times New Roman" w:hAnsi="Times New Roman" w:cs="Times New Roman"/>
          <w:i/>
        </w:rPr>
        <w:t>USA Today</w:t>
      </w:r>
      <w:r>
        <w:rPr>
          <w:rFonts w:ascii="Times New Roman" w:hAnsi="Times New Roman" w:cs="Times New Roman"/>
        </w:rPr>
        <w:t>. USA Today, 07 June 2013. Web. 02 Apr. 2016.</w:t>
      </w:r>
    </w:p>
    <w:p w14:paraId="0F3142E2" w14:textId="77777777" w:rsidR="00EF5220" w:rsidRDefault="00EF5220" w:rsidP="00EF5220">
      <w:pPr>
        <w:spacing w:line="480" w:lineRule="auto"/>
        <w:ind w:left="720" w:hanging="720"/>
      </w:pPr>
      <w:r>
        <w:rPr>
          <w:rFonts w:ascii="Times New Roman" w:hAnsi="Times New Roman" w:cs="Times New Roman"/>
        </w:rPr>
        <w:t xml:space="preserve">Solomon, Jon. "Inside College Sports: SEC, Big Ten Dominate $100M Revenue Club." </w:t>
      </w:r>
      <w:r>
        <w:rPr>
          <w:rFonts w:ascii="Times New Roman" w:hAnsi="Times New Roman" w:cs="Times New Roman"/>
          <w:i/>
        </w:rPr>
        <w:t>CBSSports.com</w:t>
      </w:r>
      <w:r>
        <w:rPr>
          <w:rFonts w:ascii="Times New Roman" w:hAnsi="Times New Roman" w:cs="Times New Roman"/>
        </w:rPr>
        <w:t>. CBS Sports, 17 Dec. 2015. Web. 02 Apr. 2016.</w:t>
      </w:r>
    </w:p>
    <w:p w14:paraId="2998DE30" w14:textId="2718024A" w:rsidR="009309EC" w:rsidRPr="009309EC" w:rsidRDefault="009309EC" w:rsidP="00EF5220">
      <w:pPr>
        <w:shd w:val="clear" w:color="auto" w:fill="FFFFFF"/>
        <w:spacing w:line="480" w:lineRule="auto"/>
        <w:ind w:hanging="600"/>
        <w:rPr>
          <w:rFonts w:ascii="Times New Roman" w:eastAsia="Times New Roman" w:hAnsi="Times New Roman" w:cs="Times New Roman"/>
          <w:color w:val="000000"/>
        </w:rPr>
      </w:pPr>
      <w:bookmarkStart w:id="0" w:name="_GoBack"/>
      <w:bookmarkEnd w:id="0"/>
    </w:p>
    <w:sectPr w:rsidR="009309EC" w:rsidRPr="009309EC" w:rsidSect="00E52E62">
      <w:headerReference w:type="even" r:id="rId10"/>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7E53B" w14:textId="77777777" w:rsidR="00995D2B" w:rsidRDefault="00995D2B" w:rsidP="004A15A6">
      <w:r>
        <w:separator/>
      </w:r>
    </w:p>
  </w:endnote>
  <w:endnote w:type="continuationSeparator" w:id="0">
    <w:p w14:paraId="3AC48B7C" w14:textId="77777777" w:rsidR="00995D2B" w:rsidRDefault="00995D2B" w:rsidP="004A1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3F76E" w14:textId="77777777" w:rsidR="00995D2B" w:rsidRDefault="00995D2B" w:rsidP="004A15A6">
      <w:r>
        <w:separator/>
      </w:r>
    </w:p>
  </w:footnote>
  <w:footnote w:type="continuationSeparator" w:id="0">
    <w:p w14:paraId="33D5D707" w14:textId="77777777" w:rsidR="00995D2B" w:rsidRDefault="00995D2B" w:rsidP="004A15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4EC47" w14:textId="77777777" w:rsidR="00995D2B" w:rsidRDefault="00995D2B">
    <w:pPr>
      <w:pStyle w:val="Header"/>
    </w:pPr>
    <w:sdt>
      <w:sdtPr>
        <w:id w:val="171999623"/>
        <w:placeholder>
          <w:docPart w:val="A5AE295A4FC8734AAECD13B6D0D50B25"/>
        </w:placeholder>
        <w:temporary/>
        <w:showingPlcHdr/>
      </w:sdtPr>
      <w:sdtContent>
        <w:r>
          <w:t>[Type text]</w:t>
        </w:r>
      </w:sdtContent>
    </w:sdt>
    <w:r>
      <w:ptab w:relativeTo="margin" w:alignment="center" w:leader="none"/>
    </w:r>
    <w:sdt>
      <w:sdtPr>
        <w:id w:val="171999624"/>
        <w:placeholder>
          <w:docPart w:val="D24D4FB993556B4B9383592A7EF00B17"/>
        </w:placeholder>
        <w:temporary/>
        <w:showingPlcHdr/>
      </w:sdtPr>
      <w:sdtContent>
        <w:r>
          <w:t>[Type text]</w:t>
        </w:r>
      </w:sdtContent>
    </w:sdt>
    <w:r>
      <w:ptab w:relativeTo="margin" w:alignment="right" w:leader="none"/>
    </w:r>
    <w:sdt>
      <w:sdtPr>
        <w:id w:val="171999625"/>
        <w:placeholder>
          <w:docPart w:val="D9E18DFB719F8D448FE8C5CDF5CD772F"/>
        </w:placeholder>
        <w:temporary/>
        <w:showingPlcHdr/>
      </w:sdtPr>
      <w:sdtContent>
        <w:r>
          <w:t>[Type text]</w:t>
        </w:r>
      </w:sdtContent>
    </w:sdt>
  </w:p>
  <w:p w14:paraId="11378DA9" w14:textId="77777777" w:rsidR="00995D2B" w:rsidRDefault="00995D2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D492E" w14:textId="6CB3525D" w:rsidR="00995D2B" w:rsidRDefault="00995D2B" w:rsidP="004A15A6">
    <w:pPr>
      <w:pStyle w:val="Header"/>
      <w:rPr>
        <w:rFonts w:ascii="Times New Roman" w:hAnsi="Times New Roman" w:cs="Times New Roman"/>
      </w:rPr>
    </w:pPr>
    <w:r>
      <w:rPr>
        <w:rFonts w:ascii="Times New Roman" w:hAnsi="Times New Roman" w:cs="Times New Roman"/>
      </w:rPr>
      <w:t>Jacob Ryan</w:t>
    </w:r>
  </w:p>
  <w:p w14:paraId="16B30429" w14:textId="59DFBDDE" w:rsidR="00995D2B" w:rsidRDefault="00995D2B" w:rsidP="004A15A6">
    <w:pPr>
      <w:pStyle w:val="Header"/>
      <w:rPr>
        <w:rFonts w:ascii="Times New Roman" w:hAnsi="Times New Roman" w:cs="Times New Roman"/>
      </w:rPr>
    </w:pPr>
    <w:r>
      <w:rPr>
        <w:rFonts w:ascii="Times New Roman" w:hAnsi="Times New Roman" w:cs="Times New Roman"/>
      </w:rPr>
      <w:t>ENG 201</w:t>
    </w:r>
  </w:p>
  <w:p w14:paraId="366B9FD7" w14:textId="14A0028F" w:rsidR="00995D2B" w:rsidRDefault="00995D2B" w:rsidP="004A15A6">
    <w:pPr>
      <w:pStyle w:val="Header"/>
      <w:rPr>
        <w:rFonts w:ascii="Times New Roman" w:hAnsi="Times New Roman" w:cs="Times New Roman"/>
      </w:rPr>
    </w:pPr>
    <w:r>
      <w:rPr>
        <w:rFonts w:ascii="Times New Roman" w:hAnsi="Times New Roman" w:cs="Times New Roman"/>
      </w:rPr>
      <w:t>Wendt</w:t>
    </w:r>
  </w:p>
  <w:p w14:paraId="7783C16A" w14:textId="5C7E487D" w:rsidR="00995D2B" w:rsidRDefault="00995D2B" w:rsidP="004A15A6">
    <w:pPr>
      <w:pStyle w:val="Header"/>
      <w:rPr>
        <w:rFonts w:ascii="Times New Roman" w:hAnsi="Times New Roman" w:cs="Times New Roman"/>
      </w:rPr>
    </w:pPr>
    <w:r>
      <w:rPr>
        <w:rFonts w:ascii="Times New Roman" w:hAnsi="Times New Roman" w:cs="Times New Roman"/>
      </w:rPr>
      <w:t>Unit 3</w:t>
    </w:r>
  </w:p>
  <w:p w14:paraId="598EF5F3" w14:textId="73AFBBBF" w:rsidR="00995D2B" w:rsidRPr="004A15A6" w:rsidRDefault="00995D2B" w:rsidP="004A15A6">
    <w:pPr>
      <w:pStyle w:val="Header"/>
      <w:rPr>
        <w:rFonts w:ascii="Times New Roman" w:hAnsi="Times New Roman" w:cs="Times New Roman"/>
      </w:rPr>
    </w:pPr>
    <w:r>
      <w:rPr>
        <w:rFonts w:ascii="Times New Roman" w:hAnsi="Times New Roman" w:cs="Times New Roman"/>
      </w:rPr>
      <w:t>3/30/2016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3E9"/>
    <w:rsid w:val="000163E9"/>
    <w:rsid w:val="00046CEC"/>
    <w:rsid w:val="000A1C96"/>
    <w:rsid w:val="0015002A"/>
    <w:rsid w:val="001750C7"/>
    <w:rsid w:val="001A0AB4"/>
    <w:rsid w:val="001C123C"/>
    <w:rsid w:val="001F6154"/>
    <w:rsid w:val="0022709D"/>
    <w:rsid w:val="002864D2"/>
    <w:rsid w:val="002C05CE"/>
    <w:rsid w:val="002D6AC4"/>
    <w:rsid w:val="003345A8"/>
    <w:rsid w:val="003A61A0"/>
    <w:rsid w:val="003B5DA1"/>
    <w:rsid w:val="003E7493"/>
    <w:rsid w:val="00431E14"/>
    <w:rsid w:val="00455AA6"/>
    <w:rsid w:val="00493425"/>
    <w:rsid w:val="004A15A6"/>
    <w:rsid w:val="004B289B"/>
    <w:rsid w:val="004C439D"/>
    <w:rsid w:val="00542C4E"/>
    <w:rsid w:val="0056354E"/>
    <w:rsid w:val="005E6F1D"/>
    <w:rsid w:val="00644624"/>
    <w:rsid w:val="00653908"/>
    <w:rsid w:val="00692362"/>
    <w:rsid w:val="007D7E63"/>
    <w:rsid w:val="008566FF"/>
    <w:rsid w:val="008740CA"/>
    <w:rsid w:val="00891D93"/>
    <w:rsid w:val="008D3EDE"/>
    <w:rsid w:val="008E5934"/>
    <w:rsid w:val="009309EC"/>
    <w:rsid w:val="00931130"/>
    <w:rsid w:val="00946E0C"/>
    <w:rsid w:val="00995D2B"/>
    <w:rsid w:val="009C302E"/>
    <w:rsid w:val="00A95CAC"/>
    <w:rsid w:val="00B1704D"/>
    <w:rsid w:val="00B17F43"/>
    <w:rsid w:val="00B441E6"/>
    <w:rsid w:val="00B46242"/>
    <w:rsid w:val="00C67221"/>
    <w:rsid w:val="00D150FC"/>
    <w:rsid w:val="00D3533D"/>
    <w:rsid w:val="00D9637C"/>
    <w:rsid w:val="00DF2ADD"/>
    <w:rsid w:val="00E223F7"/>
    <w:rsid w:val="00E52E62"/>
    <w:rsid w:val="00E71864"/>
    <w:rsid w:val="00EA2AD9"/>
    <w:rsid w:val="00EC05C3"/>
    <w:rsid w:val="00EF5220"/>
    <w:rsid w:val="00F13983"/>
    <w:rsid w:val="00F568F5"/>
    <w:rsid w:val="00F76D0C"/>
    <w:rsid w:val="00FD3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794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2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23C"/>
    <w:rPr>
      <w:rFonts w:ascii="Lucida Grande" w:hAnsi="Lucida Grande" w:cs="Lucida Grande"/>
      <w:sz w:val="18"/>
      <w:szCs w:val="18"/>
    </w:rPr>
  </w:style>
  <w:style w:type="paragraph" w:styleId="Header">
    <w:name w:val="header"/>
    <w:basedOn w:val="Normal"/>
    <w:link w:val="HeaderChar"/>
    <w:uiPriority w:val="99"/>
    <w:unhideWhenUsed/>
    <w:rsid w:val="004A15A6"/>
    <w:pPr>
      <w:tabs>
        <w:tab w:val="center" w:pos="4320"/>
        <w:tab w:val="right" w:pos="8640"/>
      </w:tabs>
    </w:pPr>
  </w:style>
  <w:style w:type="character" w:customStyle="1" w:styleId="HeaderChar">
    <w:name w:val="Header Char"/>
    <w:basedOn w:val="DefaultParagraphFont"/>
    <w:link w:val="Header"/>
    <w:uiPriority w:val="99"/>
    <w:rsid w:val="004A15A6"/>
  </w:style>
  <w:style w:type="paragraph" w:styleId="Footer">
    <w:name w:val="footer"/>
    <w:basedOn w:val="Normal"/>
    <w:link w:val="FooterChar"/>
    <w:uiPriority w:val="99"/>
    <w:unhideWhenUsed/>
    <w:rsid w:val="004A15A6"/>
    <w:pPr>
      <w:tabs>
        <w:tab w:val="center" w:pos="4320"/>
        <w:tab w:val="right" w:pos="8640"/>
      </w:tabs>
    </w:pPr>
  </w:style>
  <w:style w:type="character" w:customStyle="1" w:styleId="FooterChar">
    <w:name w:val="Footer Char"/>
    <w:basedOn w:val="DefaultParagraphFont"/>
    <w:link w:val="Footer"/>
    <w:uiPriority w:val="99"/>
    <w:rsid w:val="004A15A6"/>
  </w:style>
  <w:style w:type="character" w:customStyle="1" w:styleId="apple-converted-space">
    <w:name w:val="apple-converted-space"/>
    <w:basedOn w:val="DefaultParagraphFont"/>
    <w:rsid w:val="00D3533D"/>
  </w:style>
  <w:style w:type="character" w:styleId="Emphasis">
    <w:name w:val="Emphasis"/>
    <w:basedOn w:val="DefaultParagraphFont"/>
    <w:uiPriority w:val="20"/>
    <w:qFormat/>
    <w:rsid w:val="00D3533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2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23C"/>
    <w:rPr>
      <w:rFonts w:ascii="Lucida Grande" w:hAnsi="Lucida Grande" w:cs="Lucida Grande"/>
      <w:sz w:val="18"/>
      <w:szCs w:val="18"/>
    </w:rPr>
  </w:style>
  <w:style w:type="paragraph" w:styleId="Header">
    <w:name w:val="header"/>
    <w:basedOn w:val="Normal"/>
    <w:link w:val="HeaderChar"/>
    <w:uiPriority w:val="99"/>
    <w:unhideWhenUsed/>
    <w:rsid w:val="004A15A6"/>
    <w:pPr>
      <w:tabs>
        <w:tab w:val="center" w:pos="4320"/>
        <w:tab w:val="right" w:pos="8640"/>
      </w:tabs>
    </w:pPr>
  </w:style>
  <w:style w:type="character" w:customStyle="1" w:styleId="HeaderChar">
    <w:name w:val="Header Char"/>
    <w:basedOn w:val="DefaultParagraphFont"/>
    <w:link w:val="Header"/>
    <w:uiPriority w:val="99"/>
    <w:rsid w:val="004A15A6"/>
  </w:style>
  <w:style w:type="paragraph" w:styleId="Footer">
    <w:name w:val="footer"/>
    <w:basedOn w:val="Normal"/>
    <w:link w:val="FooterChar"/>
    <w:uiPriority w:val="99"/>
    <w:unhideWhenUsed/>
    <w:rsid w:val="004A15A6"/>
    <w:pPr>
      <w:tabs>
        <w:tab w:val="center" w:pos="4320"/>
        <w:tab w:val="right" w:pos="8640"/>
      </w:tabs>
    </w:pPr>
  </w:style>
  <w:style w:type="character" w:customStyle="1" w:styleId="FooterChar">
    <w:name w:val="Footer Char"/>
    <w:basedOn w:val="DefaultParagraphFont"/>
    <w:link w:val="Footer"/>
    <w:uiPriority w:val="99"/>
    <w:rsid w:val="004A15A6"/>
  </w:style>
  <w:style w:type="character" w:customStyle="1" w:styleId="apple-converted-space">
    <w:name w:val="apple-converted-space"/>
    <w:basedOn w:val="DefaultParagraphFont"/>
    <w:rsid w:val="00D3533D"/>
  </w:style>
  <w:style w:type="character" w:styleId="Emphasis">
    <w:name w:val="Emphasis"/>
    <w:basedOn w:val="DefaultParagraphFont"/>
    <w:uiPriority w:val="20"/>
    <w:qFormat/>
    <w:rsid w:val="00D353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657981">
      <w:bodyDiv w:val="1"/>
      <w:marLeft w:val="0"/>
      <w:marRight w:val="0"/>
      <w:marTop w:val="0"/>
      <w:marBottom w:val="0"/>
      <w:divBdr>
        <w:top w:val="none" w:sz="0" w:space="0" w:color="auto"/>
        <w:left w:val="none" w:sz="0" w:space="0" w:color="auto"/>
        <w:bottom w:val="none" w:sz="0" w:space="0" w:color="auto"/>
        <w:right w:val="none" w:sz="0" w:space="0" w:color="auto"/>
      </w:divBdr>
    </w:div>
    <w:div w:id="19962532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latin typeface="Times New Roman"/>
                <a:cs typeface="Times New Roman"/>
              </a:rPr>
              <a:t>Persuasive</a:t>
            </a:r>
            <a:r>
              <a:rPr lang="en-US" sz="1400" baseline="0">
                <a:latin typeface="Times New Roman"/>
                <a:cs typeface="Times New Roman"/>
              </a:rPr>
              <a:t> Factors For Males In the College Athletic Recruiting Process </a:t>
            </a:r>
            <a:endParaRPr lang="en-US" sz="1400">
              <a:latin typeface="Times New Roman"/>
              <a:cs typeface="Times New Roman"/>
            </a:endParaRPr>
          </a:p>
        </c:rich>
      </c:tx>
      <c:layout/>
      <c:overlay val="0"/>
    </c:title>
    <c:autoTitleDeleted val="0"/>
    <c:plotArea>
      <c:layout/>
      <c:barChart>
        <c:barDir val="col"/>
        <c:grouping val="clustered"/>
        <c:varyColors val="0"/>
        <c:ser>
          <c:idx val="0"/>
          <c:order val="0"/>
          <c:tx>
            <c:strRef>
              <c:f>Sheet1!$B$1</c:f>
              <c:strCache>
                <c:ptCount val="1"/>
                <c:pt idx="0">
                  <c:v>College Recruiter/Coach</c:v>
                </c:pt>
              </c:strCache>
            </c:strRef>
          </c:tx>
          <c:invertIfNegative val="0"/>
          <c:cat>
            <c:strRef>
              <c:f>Sheet1!$A$2:$A$5</c:f>
              <c:strCache>
                <c:ptCount val="4"/>
                <c:pt idx="0">
                  <c:v>Very Persuasive</c:v>
                </c:pt>
                <c:pt idx="1">
                  <c:v>Persusive</c:v>
                </c:pt>
                <c:pt idx="2">
                  <c:v>Somewhat Persuasive</c:v>
                </c:pt>
                <c:pt idx="3">
                  <c:v>Least Persuasive</c:v>
                </c:pt>
              </c:strCache>
            </c:strRef>
          </c:cat>
          <c:val>
            <c:numRef>
              <c:f>Sheet1!$B$2:$B$5</c:f>
              <c:numCache>
                <c:formatCode>General</c:formatCode>
                <c:ptCount val="4"/>
                <c:pt idx="0">
                  <c:v>7.0</c:v>
                </c:pt>
                <c:pt idx="1">
                  <c:v>5.0</c:v>
                </c:pt>
                <c:pt idx="2">
                  <c:v>4.0</c:v>
                </c:pt>
                <c:pt idx="3">
                  <c:v>4.0</c:v>
                </c:pt>
              </c:numCache>
            </c:numRef>
          </c:val>
        </c:ser>
        <c:ser>
          <c:idx val="1"/>
          <c:order val="1"/>
          <c:tx>
            <c:strRef>
              <c:f>Sheet1!$C$1</c:f>
              <c:strCache>
                <c:ptCount val="1"/>
                <c:pt idx="0">
                  <c:v>Athlete's Parents</c:v>
                </c:pt>
              </c:strCache>
            </c:strRef>
          </c:tx>
          <c:invertIfNegative val="0"/>
          <c:cat>
            <c:strRef>
              <c:f>Sheet1!$A$2:$A$5</c:f>
              <c:strCache>
                <c:ptCount val="4"/>
                <c:pt idx="0">
                  <c:v>Very Persuasive</c:v>
                </c:pt>
                <c:pt idx="1">
                  <c:v>Persusive</c:v>
                </c:pt>
                <c:pt idx="2">
                  <c:v>Somewhat Persuasive</c:v>
                </c:pt>
                <c:pt idx="3">
                  <c:v>Least Persuasive</c:v>
                </c:pt>
              </c:strCache>
            </c:strRef>
          </c:cat>
          <c:val>
            <c:numRef>
              <c:f>Sheet1!$C$2:$C$5</c:f>
              <c:numCache>
                <c:formatCode>General</c:formatCode>
                <c:ptCount val="4"/>
                <c:pt idx="0">
                  <c:v>6.0</c:v>
                </c:pt>
                <c:pt idx="1">
                  <c:v>5.0</c:v>
                </c:pt>
                <c:pt idx="2">
                  <c:v>4.0</c:v>
                </c:pt>
                <c:pt idx="3">
                  <c:v>5.0</c:v>
                </c:pt>
              </c:numCache>
            </c:numRef>
          </c:val>
        </c:ser>
        <c:ser>
          <c:idx val="2"/>
          <c:order val="2"/>
          <c:tx>
            <c:strRef>
              <c:f>Sheet1!$D$1</c:f>
              <c:strCache>
                <c:ptCount val="1"/>
                <c:pt idx="0">
                  <c:v>Academic Offerings of the School</c:v>
                </c:pt>
              </c:strCache>
            </c:strRef>
          </c:tx>
          <c:invertIfNegative val="0"/>
          <c:cat>
            <c:strRef>
              <c:f>Sheet1!$A$2:$A$5</c:f>
              <c:strCache>
                <c:ptCount val="4"/>
                <c:pt idx="0">
                  <c:v>Very Persuasive</c:v>
                </c:pt>
                <c:pt idx="1">
                  <c:v>Persusive</c:v>
                </c:pt>
                <c:pt idx="2">
                  <c:v>Somewhat Persuasive</c:v>
                </c:pt>
                <c:pt idx="3">
                  <c:v>Least Persuasive</c:v>
                </c:pt>
              </c:strCache>
            </c:strRef>
          </c:cat>
          <c:val>
            <c:numRef>
              <c:f>Sheet1!$D$2:$D$5</c:f>
              <c:numCache>
                <c:formatCode>General</c:formatCode>
                <c:ptCount val="4"/>
                <c:pt idx="0">
                  <c:v>4.0</c:v>
                </c:pt>
                <c:pt idx="1">
                  <c:v>7.0</c:v>
                </c:pt>
                <c:pt idx="2">
                  <c:v>3.0</c:v>
                </c:pt>
                <c:pt idx="3">
                  <c:v>6.0</c:v>
                </c:pt>
              </c:numCache>
            </c:numRef>
          </c:val>
        </c:ser>
        <c:ser>
          <c:idx val="3"/>
          <c:order val="3"/>
          <c:tx>
            <c:strRef>
              <c:f>Sheet1!$E$1</c:f>
              <c:strCache>
                <c:ptCount val="1"/>
                <c:pt idx="0">
                  <c:v>Other Athletes/Friends</c:v>
                </c:pt>
              </c:strCache>
            </c:strRef>
          </c:tx>
          <c:invertIfNegative val="0"/>
          <c:cat>
            <c:strRef>
              <c:f>Sheet1!$A$2:$A$5</c:f>
              <c:strCache>
                <c:ptCount val="4"/>
                <c:pt idx="0">
                  <c:v>Very Persuasive</c:v>
                </c:pt>
                <c:pt idx="1">
                  <c:v>Persusive</c:v>
                </c:pt>
                <c:pt idx="2">
                  <c:v>Somewhat Persuasive</c:v>
                </c:pt>
                <c:pt idx="3">
                  <c:v>Least Persuasive</c:v>
                </c:pt>
              </c:strCache>
            </c:strRef>
          </c:cat>
          <c:val>
            <c:numRef>
              <c:f>Sheet1!$E$2:$E$5</c:f>
              <c:numCache>
                <c:formatCode>General</c:formatCode>
                <c:ptCount val="4"/>
                <c:pt idx="0">
                  <c:v>2.0</c:v>
                </c:pt>
                <c:pt idx="1">
                  <c:v>3.0</c:v>
                </c:pt>
                <c:pt idx="2">
                  <c:v>9.0</c:v>
                </c:pt>
                <c:pt idx="3">
                  <c:v>6.0</c:v>
                </c:pt>
              </c:numCache>
            </c:numRef>
          </c:val>
        </c:ser>
        <c:dLbls>
          <c:showLegendKey val="0"/>
          <c:showVal val="0"/>
          <c:showCatName val="0"/>
          <c:showSerName val="0"/>
          <c:showPercent val="0"/>
          <c:showBubbleSize val="0"/>
        </c:dLbls>
        <c:gapWidth val="150"/>
        <c:axId val="2134344712"/>
        <c:axId val="2132595864"/>
      </c:barChart>
      <c:catAx>
        <c:axId val="2134344712"/>
        <c:scaling>
          <c:orientation val="minMax"/>
        </c:scaling>
        <c:delete val="0"/>
        <c:axPos val="b"/>
        <c:majorTickMark val="none"/>
        <c:minorTickMark val="none"/>
        <c:tickLblPos val="nextTo"/>
        <c:crossAx val="2132595864"/>
        <c:crosses val="autoZero"/>
        <c:auto val="1"/>
        <c:lblAlgn val="ctr"/>
        <c:lblOffset val="100"/>
        <c:noMultiLvlLbl val="0"/>
      </c:catAx>
      <c:valAx>
        <c:axId val="2132595864"/>
        <c:scaling>
          <c:orientation val="minMax"/>
        </c:scaling>
        <c:delete val="0"/>
        <c:axPos val="l"/>
        <c:majorGridlines/>
        <c:numFmt formatCode="General" sourceLinked="1"/>
        <c:majorTickMark val="none"/>
        <c:minorTickMark val="none"/>
        <c:tickLblPos val="nextTo"/>
        <c:crossAx val="2134344712"/>
        <c:crosses val="autoZero"/>
        <c:crossBetween val="between"/>
      </c:valAx>
    </c:plotArea>
    <c:legend>
      <c:legendPos val="r"/>
      <c:layout/>
      <c:overlay val="0"/>
      <c:txPr>
        <a:bodyPr/>
        <a:lstStyle/>
        <a:p>
          <a:pPr>
            <a:defRPr>
              <a:latin typeface="Times New Roman"/>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lgn="ctr">
              <a:defRPr/>
            </a:pPr>
            <a:r>
              <a:rPr lang="en-US" sz="1400" b="1" i="0" baseline="0">
                <a:effectLst/>
                <a:latin typeface="Times New Roman"/>
                <a:cs typeface="Times New Roman"/>
              </a:rPr>
              <a:t>Persuasive Factors For Females In the College Athletic Recruiting Process </a:t>
            </a:r>
            <a:endParaRPr lang="en-US" sz="1400">
              <a:effectLst/>
              <a:latin typeface="Times New Roman"/>
              <a:cs typeface="Times New Roman"/>
            </a:endParaRPr>
          </a:p>
        </c:rich>
      </c:tx>
      <c:layout/>
      <c:overlay val="0"/>
    </c:title>
    <c:autoTitleDeleted val="0"/>
    <c:plotArea>
      <c:layout/>
      <c:barChart>
        <c:barDir val="col"/>
        <c:grouping val="clustered"/>
        <c:varyColors val="0"/>
        <c:ser>
          <c:idx val="0"/>
          <c:order val="0"/>
          <c:tx>
            <c:strRef>
              <c:f>Sheet1!$B$1</c:f>
              <c:strCache>
                <c:ptCount val="1"/>
                <c:pt idx="0">
                  <c:v>College Recruiter/Coach</c:v>
                </c:pt>
              </c:strCache>
            </c:strRef>
          </c:tx>
          <c:invertIfNegative val="0"/>
          <c:cat>
            <c:strRef>
              <c:f>Sheet1!$A$2:$A$5</c:f>
              <c:strCache>
                <c:ptCount val="4"/>
                <c:pt idx="0">
                  <c:v>Very Persuasive</c:v>
                </c:pt>
                <c:pt idx="1">
                  <c:v>Persusive</c:v>
                </c:pt>
                <c:pt idx="2">
                  <c:v>Somewhat Persuasive</c:v>
                </c:pt>
                <c:pt idx="3">
                  <c:v>Least Persuasive</c:v>
                </c:pt>
              </c:strCache>
            </c:strRef>
          </c:cat>
          <c:val>
            <c:numRef>
              <c:f>Sheet1!$B$2:$B$5</c:f>
              <c:numCache>
                <c:formatCode>General</c:formatCode>
                <c:ptCount val="4"/>
                <c:pt idx="0">
                  <c:v>1.0</c:v>
                </c:pt>
                <c:pt idx="1">
                  <c:v>10.0</c:v>
                </c:pt>
                <c:pt idx="2">
                  <c:v>7.0</c:v>
                </c:pt>
                <c:pt idx="3">
                  <c:v>2.0</c:v>
                </c:pt>
              </c:numCache>
            </c:numRef>
          </c:val>
        </c:ser>
        <c:ser>
          <c:idx val="1"/>
          <c:order val="1"/>
          <c:tx>
            <c:strRef>
              <c:f>Sheet1!$C$1</c:f>
              <c:strCache>
                <c:ptCount val="1"/>
                <c:pt idx="0">
                  <c:v>Athlete's Parents</c:v>
                </c:pt>
              </c:strCache>
            </c:strRef>
          </c:tx>
          <c:invertIfNegative val="0"/>
          <c:cat>
            <c:strRef>
              <c:f>Sheet1!$A$2:$A$5</c:f>
              <c:strCache>
                <c:ptCount val="4"/>
                <c:pt idx="0">
                  <c:v>Very Persuasive</c:v>
                </c:pt>
                <c:pt idx="1">
                  <c:v>Persusive</c:v>
                </c:pt>
                <c:pt idx="2">
                  <c:v>Somewhat Persuasive</c:v>
                </c:pt>
                <c:pt idx="3">
                  <c:v>Least Persuasive</c:v>
                </c:pt>
              </c:strCache>
            </c:strRef>
          </c:cat>
          <c:val>
            <c:numRef>
              <c:f>Sheet1!$C$2:$C$5</c:f>
              <c:numCache>
                <c:formatCode>General</c:formatCode>
                <c:ptCount val="4"/>
                <c:pt idx="0">
                  <c:v>8.0</c:v>
                </c:pt>
                <c:pt idx="1">
                  <c:v>5.0</c:v>
                </c:pt>
                <c:pt idx="2">
                  <c:v>3.0</c:v>
                </c:pt>
                <c:pt idx="3">
                  <c:v>4.0</c:v>
                </c:pt>
              </c:numCache>
            </c:numRef>
          </c:val>
        </c:ser>
        <c:ser>
          <c:idx val="2"/>
          <c:order val="2"/>
          <c:tx>
            <c:strRef>
              <c:f>Sheet1!$D$1</c:f>
              <c:strCache>
                <c:ptCount val="1"/>
                <c:pt idx="0">
                  <c:v>Academic Offerings of the School</c:v>
                </c:pt>
              </c:strCache>
            </c:strRef>
          </c:tx>
          <c:invertIfNegative val="0"/>
          <c:cat>
            <c:strRef>
              <c:f>Sheet1!$A$2:$A$5</c:f>
              <c:strCache>
                <c:ptCount val="4"/>
                <c:pt idx="0">
                  <c:v>Very Persuasive</c:v>
                </c:pt>
                <c:pt idx="1">
                  <c:v>Persusive</c:v>
                </c:pt>
                <c:pt idx="2">
                  <c:v>Somewhat Persuasive</c:v>
                </c:pt>
                <c:pt idx="3">
                  <c:v>Least Persuasive</c:v>
                </c:pt>
              </c:strCache>
            </c:strRef>
          </c:cat>
          <c:val>
            <c:numRef>
              <c:f>Sheet1!$D$2:$D$5</c:f>
              <c:numCache>
                <c:formatCode>General</c:formatCode>
                <c:ptCount val="4"/>
                <c:pt idx="0">
                  <c:v>10.0</c:v>
                </c:pt>
                <c:pt idx="1">
                  <c:v>5.0</c:v>
                </c:pt>
                <c:pt idx="2">
                  <c:v>3.0</c:v>
                </c:pt>
                <c:pt idx="3">
                  <c:v>2.0</c:v>
                </c:pt>
              </c:numCache>
            </c:numRef>
          </c:val>
        </c:ser>
        <c:ser>
          <c:idx val="3"/>
          <c:order val="3"/>
          <c:tx>
            <c:strRef>
              <c:f>Sheet1!$E$1</c:f>
              <c:strCache>
                <c:ptCount val="1"/>
                <c:pt idx="0">
                  <c:v>Other Athletes/Friends</c:v>
                </c:pt>
              </c:strCache>
            </c:strRef>
          </c:tx>
          <c:invertIfNegative val="0"/>
          <c:cat>
            <c:strRef>
              <c:f>Sheet1!$A$2:$A$5</c:f>
              <c:strCache>
                <c:ptCount val="4"/>
                <c:pt idx="0">
                  <c:v>Very Persuasive</c:v>
                </c:pt>
                <c:pt idx="1">
                  <c:v>Persusive</c:v>
                </c:pt>
                <c:pt idx="2">
                  <c:v>Somewhat Persuasive</c:v>
                </c:pt>
                <c:pt idx="3">
                  <c:v>Least Persuasive</c:v>
                </c:pt>
              </c:strCache>
            </c:strRef>
          </c:cat>
          <c:val>
            <c:numRef>
              <c:f>Sheet1!$E$2:$E$5</c:f>
              <c:numCache>
                <c:formatCode>General</c:formatCode>
                <c:ptCount val="4"/>
                <c:pt idx="0">
                  <c:v>1.0</c:v>
                </c:pt>
                <c:pt idx="1">
                  <c:v>1.0</c:v>
                </c:pt>
                <c:pt idx="2">
                  <c:v>6.0</c:v>
                </c:pt>
                <c:pt idx="3">
                  <c:v>12.0</c:v>
                </c:pt>
              </c:numCache>
            </c:numRef>
          </c:val>
        </c:ser>
        <c:dLbls>
          <c:showLegendKey val="0"/>
          <c:showVal val="0"/>
          <c:showCatName val="0"/>
          <c:showSerName val="0"/>
          <c:showPercent val="0"/>
          <c:showBubbleSize val="0"/>
        </c:dLbls>
        <c:gapWidth val="150"/>
        <c:axId val="2110905432"/>
        <c:axId val="-2133287096"/>
      </c:barChart>
      <c:catAx>
        <c:axId val="2110905432"/>
        <c:scaling>
          <c:orientation val="minMax"/>
        </c:scaling>
        <c:delete val="0"/>
        <c:axPos val="b"/>
        <c:majorTickMark val="none"/>
        <c:minorTickMark val="none"/>
        <c:tickLblPos val="nextTo"/>
        <c:crossAx val="-2133287096"/>
        <c:crosses val="autoZero"/>
        <c:auto val="1"/>
        <c:lblAlgn val="ctr"/>
        <c:lblOffset val="100"/>
        <c:noMultiLvlLbl val="0"/>
      </c:catAx>
      <c:valAx>
        <c:axId val="-2133287096"/>
        <c:scaling>
          <c:orientation val="minMax"/>
        </c:scaling>
        <c:delete val="0"/>
        <c:axPos val="l"/>
        <c:majorGridlines/>
        <c:numFmt formatCode="General" sourceLinked="1"/>
        <c:majorTickMark val="none"/>
        <c:minorTickMark val="none"/>
        <c:tickLblPos val="nextTo"/>
        <c:crossAx val="2110905432"/>
        <c:crosses val="autoZero"/>
        <c:crossBetween val="between"/>
      </c:valAx>
    </c:plotArea>
    <c:legend>
      <c:legendPos val="r"/>
      <c:layout/>
      <c:overlay val="0"/>
      <c:txPr>
        <a:bodyPr/>
        <a:lstStyle/>
        <a:p>
          <a:pPr>
            <a:defRPr>
              <a:latin typeface="Times New Roman"/>
            </a:defRPr>
          </a:pPr>
          <a:endParaRPr lang="en-US"/>
        </a:p>
      </c:txPr>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5AE295A4FC8734AAECD13B6D0D50B25"/>
        <w:category>
          <w:name w:val="General"/>
          <w:gallery w:val="placeholder"/>
        </w:category>
        <w:types>
          <w:type w:val="bbPlcHdr"/>
        </w:types>
        <w:behaviors>
          <w:behavior w:val="content"/>
        </w:behaviors>
        <w:guid w:val="{1A77E125-CCD9-9C4F-BC9F-DCE0513FD800}"/>
      </w:docPartPr>
      <w:docPartBody>
        <w:p w14:paraId="7DEAF326" w14:textId="71CE0E4E" w:rsidR="00BE3ECD" w:rsidRDefault="00BE3ECD" w:rsidP="00BE3ECD">
          <w:pPr>
            <w:pStyle w:val="A5AE295A4FC8734AAECD13B6D0D50B25"/>
          </w:pPr>
          <w:r>
            <w:t>[Type text]</w:t>
          </w:r>
        </w:p>
      </w:docPartBody>
    </w:docPart>
    <w:docPart>
      <w:docPartPr>
        <w:name w:val="D24D4FB993556B4B9383592A7EF00B17"/>
        <w:category>
          <w:name w:val="General"/>
          <w:gallery w:val="placeholder"/>
        </w:category>
        <w:types>
          <w:type w:val="bbPlcHdr"/>
        </w:types>
        <w:behaviors>
          <w:behavior w:val="content"/>
        </w:behaviors>
        <w:guid w:val="{9A4032F9-3FC6-F146-AE42-75D011CF618D}"/>
      </w:docPartPr>
      <w:docPartBody>
        <w:p w14:paraId="5C502022" w14:textId="11AA394A" w:rsidR="00BE3ECD" w:rsidRDefault="00BE3ECD" w:rsidP="00BE3ECD">
          <w:pPr>
            <w:pStyle w:val="D24D4FB993556B4B9383592A7EF00B17"/>
          </w:pPr>
          <w:r>
            <w:t>[Type text]</w:t>
          </w:r>
        </w:p>
      </w:docPartBody>
    </w:docPart>
    <w:docPart>
      <w:docPartPr>
        <w:name w:val="D9E18DFB719F8D448FE8C5CDF5CD772F"/>
        <w:category>
          <w:name w:val="General"/>
          <w:gallery w:val="placeholder"/>
        </w:category>
        <w:types>
          <w:type w:val="bbPlcHdr"/>
        </w:types>
        <w:behaviors>
          <w:behavior w:val="content"/>
        </w:behaviors>
        <w:guid w:val="{BD893DAC-5B70-CC4B-9ED3-83C4B7E9AA09}"/>
      </w:docPartPr>
      <w:docPartBody>
        <w:p w14:paraId="11279B05" w14:textId="60B9B9C6" w:rsidR="00BE3ECD" w:rsidRDefault="00BE3ECD" w:rsidP="00BE3ECD">
          <w:pPr>
            <w:pStyle w:val="D9E18DFB719F8D448FE8C5CDF5CD772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ECD"/>
    <w:rsid w:val="00BE3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AE295A4FC8734AAECD13B6D0D50B25">
    <w:name w:val="A5AE295A4FC8734AAECD13B6D0D50B25"/>
    <w:rsid w:val="00BE3ECD"/>
  </w:style>
  <w:style w:type="paragraph" w:customStyle="1" w:styleId="D24D4FB993556B4B9383592A7EF00B17">
    <w:name w:val="D24D4FB993556B4B9383592A7EF00B17"/>
    <w:rsid w:val="00BE3ECD"/>
  </w:style>
  <w:style w:type="paragraph" w:customStyle="1" w:styleId="D9E18DFB719F8D448FE8C5CDF5CD772F">
    <w:name w:val="D9E18DFB719F8D448FE8C5CDF5CD772F"/>
    <w:rsid w:val="00BE3ECD"/>
  </w:style>
  <w:style w:type="paragraph" w:customStyle="1" w:styleId="5C6C50F0B1CCA746ACA0A8795019FDC3">
    <w:name w:val="5C6C50F0B1CCA746ACA0A8795019FDC3"/>
    <w:rsid w:val="00BE3ECD"/>
  </w:style>
  <w:style w:type="paragraph" w:customStyle="1" w:styleId="3300AD3C513CCF449F6088A915B1BF17">
    <w:name w:val="3300AD3C513CCF449F6088A915B1BF17"/>
    <w:rsid w:val="00BE3ECD"/>
  </w:style>
  <w:style w:type="paragraph" w:customStyle="1" w:styleId="D8AF4177AF683E48804DA54F13064ED2">
    <w:name w:val="D8AF4177AF683E48804DA54F13064ED2"/>
    <w:rsid w:val="00BE3EC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AE295A4FC8734AAECD13B6D0D50B25">
    <w:name w:val="A5AE295A4FC8734AAECD13B6D0D50B25"/>
    <w:rsid w:val="00BE3ECD"/>
  </w:style>
  <w:style w:type="paragraph" w:customStyle="1" w:styleId="D24D4FB993556B4B9383592A7EF00B17">
    <w:name w:val="D24D4FB993556B4B9383592A7EF00B17"/>
    <w:rsid w:val="00BE3ECD"/>
  </w:style>
  <w:style w:type="paragraph" w:customStyle="1" w:styleId="D9E18DFB719F8D448FE8C5CDF5CD772F">
    <w:name w:val="D9E18DFB719F8D448FE8C5CDF5CD772F"/>
    <w:rsid w:val="00BE3ECD"/>
  </w:style>
  <w:style w:type="paragraph" w:customStyle="1" w:styleId="5C6C50F0B1CCA746ACA0A8795019FDC3">
    <w:name w:val="5C6C50F0B1CCA746ACA0A8795019FDC3"/>
    <w:rsid w:val="00BE3ECD"/>
  </w:style>
  <w:style w:type="paragraph" w:customStyle="1" w:styleId="3300AD3C513CCF449F6088A915B1BF17">
    <w:name w:val="3300AD3C513CCF449F6088A915B1BF17"/>
    <w:rsid w:val="00BE3ECD"/>
  </w:style>
  <w:style w:type="paragraph" w:customStyle="1" w:styleId="D8AF4177AF683E48804DA54F13064ED2">
    <w:name w:val="D8AF4177AF683E48804DA54F13064ED2"/>
    <w:rsid w:val="00BE3E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A67B681-ED1A-6843-9403-8D1A4992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8</Pages>
  <Words>1329</Words>
  <Characters>7577</Characters>
  <Application>Microsoft Macintosh Word</Application>
  <DocSecurity>0</DocSecurity>
  <Lines>63</Lines>
  <Paragraphs>17</Paragraphs>
  <ScaleCrop>false</ScaleCrop>
  <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Ryan</dc:creator>
  <cp:keywords/>
  <dc:description/>
  <cp:lastModifiedBy>Jacob Ryan</cp:lastModifiedBy>
  <cp:revision>15</cp:revision>
  <dcterms:created xsi:type="dcterms:W3CDTF">2016-03-21T18:45:00Z</dcterms:created>
  <dcterms:modified xsi:type="dcterms:W3CDTF">2016-04-03T03:31:00Z</dcterms:modified>
</cp:coreProperties>
</file>